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</w:p>
    <w:p w:rsidR="001C0D44" w:rsidRPr="00014DDA" w:rsidRDefault="001C0D44" w:rsidP="00014DDA">
      <w:pPr>
        <w:spacing w:line="240" w:lineRule="auto"/>
        <w:ind w:firstLine="709"/>
        <w:jc w:val="center"/>
        <w:rPr>
          <w:rFonts w:ascii="Times New Roman" w:hAnsi="Times New Roman" w:cs="Times New Roman"/>
          <w:b/>
          <w:i/>
          <w:color w:val="0099FF"/>
          <w:sz w:val="36"/>
          <w:szCs w:val="36"/>
        </w:rPr>
      </w:pPr>
      <w:r w:rsidRPr="001C0D44">
        <w:rPr>
          <w:rFonts w:ascii="Times New Roman" w:hAnsi="Times New Roman" w:cs="Times New Roman"/>
          <w:b/>
          <w:i/>
          <w:color w:val="0099FF"/>
          <w:sz w:val="36"/>
          <w:szCs w:val="36"/>
        </w:rPr>
        <w:t xml:space="preserve">Что такое </w:t>
      </w:r>
      <w:proofErr w:type="spellStart"/>
      <w:r w:rsidRPr="001C0D44">
        <w:rPr>
          <w:rFonts w:ascii="Times New Roman" w:hAnsi="Times New Roman" w:cs="Times New Roman"/>
          <w:b/>
          <w:i/>
          <w:color w:val="0099FF"/>
          <w:sz w:val="36"/>
          <w:szCs w:val="36"/>
        </w:rPr>
        <w:t>сенсорика</w:t>
      </w:r>
      <w:proofErr w:type="spellEnd"/>
      <w:r w:rsidRPr="001C0D44">
        <w:rPr>
          <w:rFonts w:ascii="Times New Roman" w:hAnsi="Times New Roman" w:cs="Times New Roman"/>
          <w:b/>
          <w:i/>
          <w:color w:val="0099FF"/>
          <w:sz w:val="36"/>
          <w:szCs w:val="36"/>
        </w:rPr>
        <w:t>, и почему необходимо ее развивать?</w:t>
      </w: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  <w:r w:rsidRPr="001C0D44">
        <w:rPr>
          <w:rFonts w:ascii="Times New Roman" w:hAnsi="Times New Roman" w:cs="Times New Roman"/>
          <w:color w:val="CC0000"/>
          <w:sz w:val="24"/>
          <w:szCs w:val="24"/>
        </w:rPr>
        <w:t>Главной составляющей полноценного развития детей в раннем возрасте является сенсорное развитие.</w:t>
      </w: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  <w:r w:rsidRPr="001C0D44">
        <w:rPr>
          <w:rFonts w:ascii="Times New Roman" w:hAnsi="Times New Roman" w:cs="Times New Roman"/>
          <w:color w:val="CC0000"/>
          <w:sz w:val="24"/>
          <w:szCs w:val="24"/>
        </w:rPr>
        <w:t xml:space="preserve">Сенсорное развитие - предполагает формирование ребёнка процессов восприятия и представлений о предметах, объектах и явлениях окружающего мира. </w:t>
      </w: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  <w:r w:rsidRPr="001C0D44">
        <w:rPr>
          <w:rFonts w:ascii="Times New Roman" w:hAnsi="Times New Roman" w:cs="Times New Roman"/>
          <w:color w:val="CC0000"/>
          <w:sz w:val="24"/>
          <w:szCs w:val="24"/>
        </w:rPr>
        <w:t>Сенсорное развитие осуществляется только в процессе сенсорного воспитания, когда у детей целенаправленно формируются эталонные представл</w:t>
      </w:r>
      <w:r>
        <w:rPr>
          <w:rFonts w:ascii="Times New Roman" w:hAnsi="Times New Roman" w:cs="Times New Roman"/>
          <w:color w:val="CC0000"/>
          <w:sz w:val="24"/>
          <w:szCs w:val="24"/>
        </w:rPr>
        <w:t xml:space="preserve">ения о цвете, форме, величине, </w:t>
      </w:r>
      <w:r w:rsidRPr="001C0D44">
        <w:rPr>
          <w:rFonts w:ascii="Times New Roman" w:hAnsi="Times New Roman" w:cs="Times New Roman"/>
          <w:color w:val="CC0000"/>
          <w:sz w:val="24"/>
          <w:szCs w:val="24"/>
        </w:rPr>
        <w:t xml:space="preserve">о признаках и </w:t>
      </w:r>
      <w:r>
        <w:rPr>
          <w:rFonts w:ascii="Times New Roman" w:hAnsi="Times New Roman" w:cs="Times New Roman"/>
          <w:color w:val="CC0000"/>
          <w:sz w:val="24"/>
          <w:szCs w:val="24"/>
        </w:rPr>
        <w:t>свойствах различных предметов и</w:t>
      </w:r>
      <w:r w:rsidRPr="001C0D44">
        <w:rPr>
          <w:rFonts w:ascii="Times New Roman" w:hAnsi="Times New Roman" w:cs="Times New Roman"/>
          <w:color w:val="CC0000"/>
          <w:sz w:val="24"/>
          <w:szCs w:val="24"/>
        </w:rPr>
        <w:t xml:space="preserve"> материалов, их положение в пространстве.</w:t>
      </w: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  <w:r w:rsidRPr="001C0D44">
        <w:rPr>
          <w:rFonts w:ascii="Times New Roman" w:hAnsi="Times New Roman" w:cs="Times New Roman"/>
          <w:color w:val="CC0000"/>
          <w:sz w:val="24"/>
          <w:szCs w:val="24"/>
        </w:rPr>
        <w:t xml:space="preserve">Занятия по </w:t>
      </w:r>
      <w:proofErr w:type="spellStart"/>
      <w:r w:rsidRPr="001C0D44">
        <w:rPr>
          <w:rFonts w:ascii="Times New Roman" w:hAnsi="Times New Roman" w:cs="Times New Roman"/>
          <w:color w:val="CC0000"/>
          <w:sz w:val="24"/>
          <w:szCs w:val="24"/>
        </w:rPr>
        <w:t>сенсорики</w:t>
      </w:r>
      <w:proofErr w:type="spellEnd"/>
      <w:r w:rsidRPr="001C0D44">
        <w:rPr>
          <w:rFonts w:ascii="Times New Roman" w:hAnsi="Times New Roman" w:cs="Times New Roman"/>
          <w:color w:val="CC0000"/>
          <w:sz w:val="24"/>
          <w:szCs w:val="24"/>
        </w:rPr>
        <w:t>, направлены на формирование полноценного восприятия окружающей действительности, служат основой познания мира, первой ступенью которого является чувственный опыт. Успешность умственного, физического, эстетического воспитания в значительной степени зависит от уровня сенсорного развития детей, т. е. от того насколько совершенно ребенок слышит, видит, осязает окружающее.</w:t>
      </w: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  <w:r w:rsidRPr="001C0D44">
        <w:rPr>
          <w:rFonts w:ascii="Times New Roman" w:hAnsi="Times New Roman" w:cs="Times New Roman"/>
          <w:color w:val="CC0000"/>
          <w:sz w:val="24"/>
          <w:szCs w:val="24"/>
        </w:rPr>
        <w:t xml:space="preserve">Значение сенсорного воспитания состоит в том, что оно: </w:t>
      </w: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  <w:r w:rsidRPr="001C0D44">
        <w:rPr>
          <w:rFonts w:ascii="Times New Roman" w:hAnsi="Times New Roman" w:cs="Times New Roman"/>
          <w:color w:val="CC0000"/>
          <w:sz w:val="24"/>
          <w:szCs w:val="24"/>
        </w:rPr>
        <w:t>-является основой для интеллектуального развития;</w:t>
      </w: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  <w:r w:rsidRPr="001C0D44">
        <w:rPr>
          <w:rFonts w:ascii="Times New Roman" w:hAnsi="Times New Roman" w:cs="Times New Roman"/>
          <w:color w:val="CC0000"/>
          <w:sz w:val="24"/>
          <w:szCs w:val="24"/>
        </w:rPr>
        <w:t>-упорядочивает хаотичные представления ребенка, полученные при взаимодействии с внешним миром;</w:t>
      </w: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  <w:r w:rsidRPr="001C0D44">
        <w:rPr>
          <w:rFonts w:ascii="Times New Roman" w:hAnsi="Times New Roman" w:cs="Times New Roman"/>
          <w:color w:val="CC0000"/>
          <w:sz w:val="24"/>
          <w:szCs w:val="24"/>
        </w:rPr>
        <w:t xml:space="preserve"> -совершенствует двигательные функции (развитие общей, ручной, моторики, формирование </w:t>
      </w:r>
      <w:proofErr w:type="spellStart"/>
      <w:r w:rsidRPr="001C0D44">
        <w:rPr>
          <w:rFonts w:ascii="Times New Roman" w:hAnsi="Times New Roman" w:cs="Times New Roman"/>
          <w:color w:val="CC0000"/>
          <w:sz w:val="24"/>
          <w:szCs w:val="24"/>
        </w:rPr>
        <w:t>графомоторных</w:t>
      </w:r>
      <w:proofErr w:type="spellEnd"/>
      <w:r w:rsidRPr="001C0D44">
        <w:rPr>
          <w:rFonts w:ascii="Times New Roman" w:hAnsi="Times New Roman" w:cs="Times New Roman"/>
          <w:color w:val="CC0000"/>
          <w:sz w:val="24"/>
          <w:szCs w:val="24"/>
        </w:rPr>
        <w:t xml:space="preserve"> навыков);</w:t>
      </w: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  <w:r w:rsidRPr="001C0D44">
        <w:rPr>
          <w:rFonts w:ascii="Times New Roman" w:hAnsi="Times New Roman" w:cs="Times New Roman"/>
          <w:color w:val="CC0000"/>
          <w:sz w:val="24"/>
          <w:szCs w:val="24"/>
        </w:rPr>
        <w:t>- тактильно - двигательное восприятие,</w:t>
      </w: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  <w:r w:rsidRPr="001C0D44">
        <w:rPr>
          <w:rFonts w:ascii="Times New Roman" w:hAnsi="Times New Roman" w:cs="Times New Roman"/>
          <w:color w:val="CC0000"/>
          <w:sz w:val="24"/>
          <w:szCs w:val="24"/>
        </w:rPr>
        <w:t>-развитие слухового восприятия,</w:t>
      </w: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  <w:r w:rsidRPr="001C0D44">
        <w:rPr>
          <w:rFonts w:ascii="Times New Roman" w:hAnsi="Times New Roman" w:cs="Times New Roman"/>
          <w:color w:val="CC0000"/>
          <w:sz w:val="24"/>
          <w:szCs w:val="24"/>
        </w:rPr>
        <w:t>-развитие зрительного восприятия,</w:t>
      </w: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  <w:r w:rsidRPr="001C0D44">
        <w:rPr>
          <w:rFonts w:ascii="Times New Roman" w:hAnsi="Times New Roman" w:cs="Times New Roman"/>
          <w:color w:val="CC0000"/>
          <w:sz w:val="24"/>
          <w:szCs w:val="24"/>
        </w:rPr>
        <w:t>-восприятие формы, величины, цвета,</w:t>
      </w: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  <w:r w:rsidRPr="001C0D44">
        <w:rPr>
          <w:rFonts w:ascii="Times New Roman" w:hAnsi="Times New Roman" w:cs="Times New Roman"/>
          <w:color w:val="CC0000"/>
          <w:sz w:val="24"/>
          <w:szCs w:val="24"/>
        </w:rPr>
        <w:t>-восприятие особы</w:t>
      </w:r>
      <w:r>
        <w:rPr>
          <w:rFonts w:ascii="Times New Roman" w:hAnsi="Times New Roman" w:cs="Times New Roman"/>
          <w:color w:val="CC0000"/>
          <w:sz w:val="24"/>
          <w:szCs w:val="24"/>
        </w:rPr>
        <w:t xml:space="preserve">х свойств предметов </w:t>
      </w:r>
      <w:r w:rsidRPr="001C0D44">
        <w:rPr>
          <w:rFonts w:ascii="Times New Roman" w:hAnsi="Times New Roman" w:cs="Times New Roman"/>
          <w:color w:val="CC0000"/>
          <w:sz w:val="24"/>
          <w:szCs w:val="24"/>
        </w:rPr>
        <w:t>(вкус, запах, вес),</w:t>
      </w: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  <w:r w:rsidRPr="001C0D44">
        <w:rPr>
          <w:rFonts w:ascii="Times New Roman" w:hAnsi="Times New Roman" w:cs="Times New Roman"/>
          <w:color w:val="CC0000"/>
          <w:sz w:val="24"/>
          <w:szCs w:val="24"/>
        </w:rPr>
        <w:t>-восприятие пространства и времени;</w:t>
      </w: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  <w:r w:rsidRPr="001C0D44">
        <w:rPr>
          <w:rFonts w:ascii="Times New Roman" w:hAnsi="Times New Roman" w:cs="Times New Roman"/>
          <w:color w:val="CC0000"/>
          <w:sz w:val="24"/>
          <w:szCs w:val="24"/>
        </w:rPr>
        <w:t xml:space="preserve">-развивает наблюдательность; </w:t>
      </w: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  <w:r w:rsidRPr="001C0D44">
        <w:rPr>
          <w:rFonts w:ascii="Times New Roman" w:hAnsi="Times New Roman" w:cs="Times New Roman"/>
          <w:color w:val="CC0000"/>
          <w:sz w:val="24"/>
          <w:szCs w:val="24"/>
        </w:rPr>
        <w:t xml:space="preserve">- готовит к реальной жизни; </w:t>
      </w: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  <w:r w:rsidRPr="001C0D44">
        <w:rPr>
          <w:rFonts w:ascii="Times New Roman" w:hAnsi="Times New Roman" w:cs="Times New Roman"/>
          <w:color w:val="CC0000"/>
          <w:sz w:val="24"/>
          <w:szCs w:val="24"/>
        </w:rPr>
        <w:lastRenderedPageBreak/>
        <w:t xml:space="preserve">- позитивно влияет на эстетическое чувство; </w:t>
      </w: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  <w:r w:rsidRPr="001C0D44">
        <w:rPr>
          <w:rFonts w:ascii="Times New Roman" w:hAnsi="Times New Roman" w:cs="Times New Roman"/>
          <w:color w:val="CC0000"/>
          <w:sz w:val="24"/>
          <w:szCs w:val="24"/>
        </w:rPr>
        <w:t xml:space="preserve">- является основой для развития воображения; </w:t>
      </w: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  <w:r w:rsidRPr="001C0D44">
        <w:rPr>
          <w:rFonts w:ascii="Times New Roman" w:hAnsi="Times New Roman" w:cs="Times New Roman"/>
          <w:color w:val="CC0000"/>
          <w:sz w:val="24"/>
          <w:szCs w:val="24"/>
        </w:rPr>
        <w:t xml:space="preserve">- развивает внимание; </w:t>
      </w: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  <w:r w:rsidRPr="001C0D44">
        <w:rPr>
          <w:rFonts w:ascii="Times New Roman" w:hAnsi="Times New Roman" w:cs="Times New Roman"/>
          <w:color w:val="CC0000"/>
          <w:sz w:val="24"/>
          <w:szCs w:val="24"/>
        </w:rPr>
        <w:t xml:space="preserve">- дает ребенку возможность овладеть новыми способами предметно-познавательной деятельности; </w:t>
      </w: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  <w:r w:rsidRPr="001C0D44">
        <w:rPr>
          <w:rFonts w:ascii="Times New Roman" w:hAnsi="Times New Roman" w:cs="Times New Roman"/>
          <w:color w:val="CC0000"/>
          <w:sz w:val="24"/>
          <w:szCs w:val="24"/>
        </w:rPr>
        <w:t xml:space="preserve">- обеспечивает освоение навыков учебной деятельности; </w:t>
      </w: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  <w:r w:rsidRPr="001C0D44">
        <w:rPr>
          <w:rFonts w:ascii="Times New Roman" w:hAnsi="Times New Roman" w:cs="Times New Roman"/>
          <w:color w:val="CC0000"/>
          <w:sz w:val="24"/>
          <w:szCs w:val="24"/>
        </w:rPr>
        <w:t xml:space="preserve">- влияет на расширение словарного запаса ребенка; </w:t>
      </w: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  <w:r w:rsidRPr="001C0D44">
        <w:rPr>
          <w:rFonts w:ascii="Times New Roman" w:hAnsi="Times New Roman" w:cs="Times New Roman"/>
          <w:color w:val="CC0000"/>
          <w:sz w:val="24"/>
          <w:szCs w:val="24"/>
        </w:rPr>
        <w:t>- влияет на развитие зрительной, слуховой, моторной, образной и др. видов памяти.</w:t>
      </w: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  <w:r w:rsidRPr="001C0D44">
        <w:rPr>
          <w:rFonts w:ascii="Times New Roman" w:hAnsi="Times New Roman" w:cs="Times New Roman"/>
          <w:color w:val="CC0000"/>
          <w:sz w:val="24"/>
          <w:szCs w:val="24"/>
        </w:rPr>
        <w:t xml:space="preserve">Дидактические игры включают в себя сенсорное восприятие ребенка, с одной стороны они учитывают возрастные, нравственные мотивы деятельности играющее, с другой - принцип добровольности, право самостоятельного выбора, самовыражение. </w:t>
      </w: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  <w:r w:rsidRPr="001C0D44">
        <w:rPr>
          <w:rFonts w:ascii="Times New Roman" w:hAnsi="Times New Roman" w:cs="Times New Roman"/>
          <w:color w:val="CC0000"/>
          <w:sz w:val="24"/>
          <w:szCs w:val="24"/>
        </w:rPr>
        <w:t>В повседневной жизни ребенок сталкивается с многообразием форм красок- это и любимые игрушки, и окружающие предметы. Видит он и произведения искусства- картины, скульптуры, слышит музыку; но, если усвоение этих знаний происходит стихийно, без руководства взрослых, оно часто оказывается поверхностным. Здесь и приходит на помощь сенсорное воспитание -последовательное, планомерное ознакомление детей с сенсорной культурой человечества.</w:t>
      </w: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  <w:r w:rsidRPr="001C0D44">
        <w:rPr>
          <w:rFonts w:ascii="Times New Roman" w:hAnsi="Times New Roman" w:cs="Times New Roman"/>
          <w:color w:val="CC0000"/>
          <w:sz w:val="24"/>
          <w:szCs w:val="24"/>
        </w:rPr>
        <w:t>В каждом возрасте перед сенсорным воспитанием стоят свои задачи.</w:t>
      </w: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  <w:r w:rsidRPr="001C0D44">
        <w:rPr>
          <w:rFonts w:ascii="Times New Roman" w:hAnsi="Times New Roman" w:cs="Times New Roman"/>
          <w:color w:val="CC0000"/>
          <w:sz w:val="24"/>
          <w:szCs w:val="24"/>
        </w:rPr>
        <w:t>В раннем детстве накапливаются представления о цвете, форме, величине. Важно, чтобы эти представления были разнообразными. Это значит, что ребенка надо знакомить со всеми разновидностями свойств - всеми цветами спектра, с геометрическими формами- круг, овал, квадрат, прямоугольник, треугольник, шар, куб, кирпич. Развивать познавательные и речевые умения- определять цвет, размер, форму предметов путем зрительного, осязательного и двигательного обследования, сравнения. Понимать и использовать в речи слова-названия величин и форм.</w:t>
      </w: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  <w:r w:rsidRPr="001C0D44">
        <w:rPr>
          <w:rFonts w:ascii="Times New Roman" w:hAnsi="Times New Roman" w:cs="Times New Roman"/>
          <w:color w:val="CC0000"/>
          <w:sz w:val="24"/>
          <w:szCs w:val="24"/>
        </w:rPr>
        <w:t>В среднем дошкольном возрасте у детей формируются сенсорные этапы - устойчивые, закрепленные в речи представления о цвете, геометрических фигурах, отношениях по величине между несколькими предметами. Одновременно с формированием эталонов необходимо учить детей способам обследование предметов: их группировке по цвету, форме вокруг образцов-эталонов, выполнению все более сложных действий. В качестве особой задачи выступает необходимость развивать у детей аналитическое восприятие - умение разбираться в сочетании цветов, расчленять форму предметов, выделять отдельные величины.</w:t>
      </w: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  <w:r w:rsidRPr="001C0D44">
        <w:rPr>
          <w:rFonts w:ascii="Times New Roman" w:hAnsi="Times New Roman" w:cs="Times New Roman"/>
          <w:color w:val="CC0000"/>
          <w:sz w:val="24"/>
          <w:szCs w:val="24"/>
        </w:rPr>
        <w:t>В старшем дошкольном возрасте, при усвоении грамоты большую роль играет фонематический слух- точнее различение речевых звуков- различение восприятия начертания букв. Низкий уровень сенсорного развития сильно снижает возможность успешного обучения ребенка в школе.</w:t>
      </w: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</w:p>
    <w:p w:rsidR="001C0D44" w:rsidRPr="001C0D44" w:rsidRDefault="001C0D44" w:rsidP="00014DDA">
      <w:pPr>
        <w:spacing w:line="240" w:lineRule="auto"/>
        <w:ind w:firstLine="709"/>
        <w:rPr>
          <w:rFonts w:ascii="Times New Roman" w:hAnsi="Times New Roman" w:cs="Times New Roman"/>
          <w:color w:val="CC0000"/>
          <w:sz w:val="24"/>
          <w:szCs w:val="24"/>
        </w:rPr>
      </w:pPr>
      <w:r w:rsidRPr="001C0D44">
        <w:rPr>
          <w:rFonts w:ascii="Times New Roman" w:hAnsi="Times New Roman" w:cs="Times New Roman"/>
          <w:color w:val="CC0000"/>
          <w:sz w:val="24"/>
          <w:szCs w:val="24"/>
        </w:rPr>
        <w:t xml:space="preserve"> </w:t>
      </w:r>
    </w:p>
    <w:p w:rsidR="001C0D44" w:rsidRPr="001C0D44" w:rsidRDefault="001C0D44" w:rsidP="00014DDA">
      <w:pPr>
        <w:spacing w:line="240" w:lineRule="auto"/>
        <w:rPr>
          <w:rFonts w:ascii="Times New Roman" w:hAnsi="Times New Roman" w:cs="Times New Roman"/>
          <w:color w:val="CC0000"/>
          <w:sz w:val="24"/>
          <w:szCs w:val="24"/>
        </w:rPr>
      </w:pPr>
      <w:bookmarkStart w:id="0" w:name="_GoBack"/>
      <w:bookmarkEnd w:id="0"/>
    </w:p>
    <w:sectPr w:rsidR="001C0D44" w:rsidRPr="001C0D44" w:rsidSect="001C0D44">
      <w:pgSz w:w="11906" w:h="16838"/>
      <w:pgMar w:top="1134" w:right="850" w:bottom="1134" w:left="1701" w:header="708" w:footer="708" w:gutter="0"/>
      <w:pgBorders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D44"/>
    <w:rsid w:val="00014DDA"/>
    <w:rsid w:val="001C0D44"/>
    <w:rsid w:val="0080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6F66B"/>
  <w15:chartTrackingRefBased/>
  <w15:docId w15:val="{4A5FD0E1-1CA9-48DD-B945-59FF838BE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606</Words>
  <Characters>3458</Characters>
  <Application>Microsoft Office Word</Application>
  <DocSecurity>0</DocSecurity>
  <Lines>28</Lines>
  <Paragraphs>8</Paragraphs>
  <ScaleCrop>false</ScaleCrop>
  <Company/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2024-12-04T07:30:00Z</dcterms:created>
  <dcterms:modified xsi:type="dcterms:W3CDTF">2024-12-04T07:36:00Z</dcterms:modified>
</cp:coreProperties>
</file>