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16F50" w14:textId="77777777" w:rsidR="00CE651B" w:rsidRPr="00BD2073" w:rsidRDefault="00CE651B" w:rsidP="00CE651B">
      <w:pPr>
        <w:jc w:val="center"/>
        <w:rPr>
          <w:rFonts w:ascii="Times New Roman" w:hAnsi="Times New Roman" w:cs="Times New Roman"/>
          <w:sz w:val="28"/>
          <w:szCs w:val="28"/>
        </w:rPr>
      </w:pPr>
    </w:p>
    <w:p w14:paraId="78B81EE2" w14:textId="77777777" w:rsidR="00CE651B" w:rsidRPr="00BD2073" w:rsidRDefault="00CE651B" w:rsidP="00CE651B">
      <w:pPr>
        <w:jc w:val="center"/>
        <w:rPr>
          <w:rFonts w:ascii="Times New Roman" w:hAnsi="Times New Roman" w:cs="Times New Roman"/>
          <w:sz w:val="28"/>
          <w:szCs w:val="28"/>
        </w:rPr>
      </w:pPr>
    </w:p>
    <w:p w14:paraId="4A85C79A" w14:textId="77777777" w:rsidR="00CE651B" w:rsidRPr="00BD2073" w:rsidRDefault="00CE651B" w:rsidP="00CE651B">
      <w:pPr>
        <w:jc w:val="center"/>
        <w:rPr>
          <w:rFonts w:ascii="Times New Roman" w:hAnsi="Times New Roman" w:cs="Times New Roman"/>
          <w:sz w:val="28"/>
          <w:szCs w:val="28"/>
        </w:rPr>
      </w:pPr>
    </w:p>
    <w:p w14:paraId="09473065" w14:textId="77777777" w:rsidR="00CE651B" w:rsidRPr="00BD2073" w:rsidRDefault="00CE651B" w:rsidP="00CE651B">
      <w:pPr>
        <w:jc w:val="center"/>
        <w:rPr>
          <w:rFonts w:ascii="Times New Roman" w:hAnsi="Times New Roman" w:cs="Times New Roman"/>
          <w:sz w:val="28"/>
          <w:szCs w:val="28"/>
        </w:rPr>
      </w:pPr>
    </w:p>
    <w:p w14:paraId="0B18572E" w14:textId="77777777" w:rsidR="00CE651B" w:rsidRPr="00BD2073" w:rsidRDefault="00CE651B" w:rsidP="00CE651B">
      <w:pPr>
        <w:jc w:val="center"/>
        <w:rPr>
          <w:rFonts w:ascii="Times New Roman" w:hAnsi="Times New Roman" w:cs="Times New Roman"/>
          <w:sz w:val="28"/>
          <w:szCs w:val="28"/>
        </w:rPr>
      </w:pPr>
    </w:p>
    <w:p w14:paraId="3FD533F0" w14:textId="77777777" w:rsidR="00CE651B" w:rsidRPr="00BD2073" w:rsidRDefault="00CE651B" w:rsidP="00CE651B">
      <w:pPr>
        <w:jc w:val="center"/>
        <w:rPr>
          <w:rFonts w:ascii="Times New Roman" w:hAnsi="Times New Roman" w:cs="Times New Roman"/>
          <w:sz w:val="28"/>
          <w:szCs w:val="28"/>
        </w:rPr>
      </w:pPr>
      <w:r w:rsidRPr="00BD2073">
        <w:rPr>
          <w:rFonts w:ascii="Times New Roman" w:hAnsi="Times New Roman" w:cs="Times New Roman"/>
          <w:sz w:val="28"/>
          <w:szCs w:val="28"/>
        </w:rPr>
        <w:t>Конспект</w:t>
      </w:r>
    </w:p>
    <w:p w14:paraId="70F74374" w14:textId="77777777" w:rsidR="00CE651B" w:rsidRPr="00BD2073" w:rsidRDefault="00CE651B" w:rsidP="00CE651B">
      <w:pPr>
        <w:jc w:val="center"/>
        <w:rPr>
          <w:rFonts w:ascii="Times New Roman" w:hAnsi="Times New Roman" w:cs="Times New Roman"/>
          <w:sz w:val="28"/>
          <w:szCs w:val="28"/>
        </w:rPr>
      </w:pPr>
      <w:r w:rsidRPr="00BD2073">
        <w:rPr>
          <w:rFonts w:ascii="Times New Roman" w:hAnsi="Times New Roman" w:cs="Times New Roman"/>
          <w:sz w:val="28"/>
          <w:szCs w:val="28"/>
        </w:rPr>
        <w:t xml:space="preserve">родительского собрания </w:t>
      </w:r>
    </w:p>
    <w:p w14:paraId="44389F66" w14:textId="1AA682FE" w:rsidR="00CE651B" w:rsidRPr="00BD2073" w:rsidRDefault="00CE651B" w:rsidP="00CE651B">
      <w:pPr>
        <w:jc w:val="center"/>
        <w:rPr>
          <w:rFonts w:ascii="Times New Roman" w:hAnsi="Times New Roman" w:cs="Times New Roman"/>
          <w:sz w:val="28"/>
          <w:szCs w:val="28"/>
        </w:rPr>
      </w:pPr>
      <w:r w:rsidRPr="00BD2073">
        <w:rPr>
          <w:rFonts w:ascii="Times New Roman" w:hAnsi="Times New Roman" w:cs="Times New Roman"/>
          <w:sz w:val="28"/>
          <w:szCs w:val="28"/>
        </w:rPr>
        <w:t>во второй младшей группе</w:t>
      </w:r>
      <w:r w:rsidR="008B4590" w:rsidRPr="00BD2073">
        <w:rPr>
          <w:rFonts w:ascii="Times New Roman" w:hAnsi="Times New Roman" w:cs="Times New Roman"/>
          <w:sz w:val="28"/>
          <w:szCs w:val="28"/>
        </w:rPr>
        <w:t xml:space="preserve"> </w:t>
      </w:r>
      <w:r w:rsidRPr="00BD2073">
        <w:rPr>
          <w:rFonts w:ascii="Times New Roman" w:hAnsi="Times New Roman" w:cs="Times New Roman"/>
          <w:sz w:val="28"/>
          <w:szCs w:val="28"/>
        </w:rPr>
        <w:t xml:space="preserve"> </w:t>
      </w:r>
    </w:p>
    <w:p w14:paraId="2A5A6985" w14:textId="2673547F" w:rsidR="00CE651B" w:rsidRPr="00BD2073" w:rsidRDefault="00CE651B" w:rsidP="00CE651B">
      <w:pPr>
        <w:jc w:val="center"/>
        <w:rPr>
          <w:rFonts w:ascii="Times New Roman" w:hAnsi="Times New Roman" w:cs="Times New Roman"/>
          <w:sz w:val="28"/>
          <w:szCs w:val="28"/>
        </w:rPr>
      </w:pPr>
      <w:r w:rsidRPr="00BD2073">
        <w:rPr>
          <w:rFonts w:ascii="Times New Roman" w:hAnsi="Times New Roman" w:cs="Times New Roman"/>
          <w:sz w:val="28"/>
          <w:szCs w:val="28"/>
        </w:rPr>
        <w:t>Тема:</w:t>
      </w:r>
      <w:r w:rsidR="006820E8" w:rsidRPr="00BD2073">
        <w:rPr>
          <w:rFonts w:ascii="Times New Roman" w:hAnsi="Times New Roman" w:cs="Times New Roman"/>
          <w:sz w:val="28"/>
          <w:szCs w:val="28"/>
        </w:rPr>
        <w:t xml:space="preserve"> «Начало учебного года»</w:t>
      </w:r>
    </w:p>
    <w:p w14:paraId="4B47D9AE" w14:textId="77777777" w:rsidR="00CE651B" w:rsidRPr="00BD2073" w:rsidRDefault="00CE651B" w:rsidP="00CE651B">
      <w:pPr>
        <w:jc w:val="center"/>
        <w:rPr>
          <w:rFonts w:ascii="Times New Roman" w:hAnsi="Times New Roman" w:cs="Times New Roman"/>
          <w:sz w:val="28"/>
          <w:szCs w:val="28"/>
        </w:rPr>
      </w:pPr>
    </w:p>
    <w:p w14:paraId="1E76C8F2" w14:textId="77777777" w:rsidR="00CE651B" w:rsidRPr="00BD2073" w:rsidRDefault="00CE651B" w:rsidP="00CE651B">
      <w:pPr>
        <w:jc w:val="center"/>
        <w:rPr>
          <w:rFonts w:ascii="Times New Roman" w:hAnsi="Times New Roman" w:cs="Times New Roman"/>
          <w:sz w:val="28"/>
          <w:szCs w:val="28"/>
        </w:rPr>
      </w:pPr>
    </w:p>
    <w:p w14:paraId="4E07B27F" w14:textId="77777777" w:rsidR="00CE651B" w:rsidRPr="00BD2073" w:rsidRDefault="00CE651B" w:rsidP="00CE651B">
      <w:pPr>
        <w:jc w:val="center"/>
        <w:rPr>
          <w:rFonts w:ascii="Times New Roman" w:hAnsi="Times New Roman" w:cs="Times New Roman"/>
          <w:sz w:val="28"/>
          <w:szCs w:val="28"/>
        </w:rPr>
      </w:pPr>
    </w:p>
    <w:p w14:paraId="18579006" w14:textId="77777777" w:rsidR="00CE651B" w:rsidRPr="00BD2073" w:rsidRDefault="00CE651B" w:rsidP="00CE651B">
      <w:pPr>
        <w:jc w:val="center"/>
        <w:rPr>
          <w:rFonts w:ascii="Times New Roman" w:hAnsi="Times New Roman" w:cs="Times New Roman"/>
          <w:sz w:val="28"/>
          <w:szCs w:val="28"/>
        </w:rPr>
      </w:pPr>
    </w:p>
    <w:p w14:paraId="723D0081" w14:textId="77777777" w:rsidR="00CE651B" w:rsidRPr="00BD2073" w:rsidRDefault="00CE651B" w:rsidP="00CE651B">
      <w:pPr>
        <w:jc w:val="center"/>
        <w:rPr>
          <w:rFonts w:ascii="Times New Roman" w:hAnsi="Times New Roman" w:cs="Times New Roman"/>
          <w:sz w:val="28"/>
          <w:szCs w:val="28"/>
        </w:rPr>
      </w:pPr>
    </w:p>
    <w:p w14:paraId="29495C43" w14:textId="77777777" w:rsidR="00CE651B" w:rsidRPr="00BD2073" w:rsidRDefault="00CE651B" w:rsidP="00CE651B">
      <w:pPr>
        <w:jc w:val="center"/>
        <w:rPr>
          <w:rFonts w:ascii="Times New Roman" w:hAnsi="Times New Roman" w:cs="Times New Roman"/>
          <w:sz w:val="28"/>
          <w:szCs w:val="28"/>
        </w:rPr>
      </w:pPr>
    </w:p>
    <w:p w14:paraId="02F8AA71" w14:textId="77777777" w:rsidR="00CE651B" w:rsidRPr="00BD2073" w:rsidRDefault="00CE651B" w:rsidP="00CE651B">
      <w:pPr>
        <w:jc w:val="right"/>
        <w:rPr>
          <w:rFonts w:ascii="Times New Roman" w:hAnsi="Times New Roman" w:cs="Times New Roman"/>
          <w:sz w:val="28"/>
          <w:szCs w:val="28"/>
        </w:rPr>
      </w:pPr>
    </w:p>
    <w:p w14:paraId="18AF6BF2" w14:textId="77777777" w:rsidR="00CE651B" w:rsidRPr="00BD2073" w:rsidRDefault="00CE651B" w:rsidP="00CE651B">
      <w:pPr>
        <w:jc w:val="right"/>
        <w:rPr>
          <w:rFonts w:ascii="Times New Roman" w:hAnsi="Times New Roman" w:cs="Times New Roman"/>
          <w:sz w:val="28"/>
          <w:szCs w:val="28"/>
        </w:rPr>
      </w:pPr>
    </w:p>
    <w:p w14:paraId="1CCCF3EB" w14:textId="77777777" w:rsidR="00CE651B" w:rsidRPr="00BD2073" w:rsidRDefault="00CE651B" w:rsidP="00CE651B">
      <w:pPr>
        <w:jc w:val="right"/>
        <w:rPr>
          <w:rFonts w:ascii="Times New Roman" w:hAnsi="Times New Roman" w:cs="Times New Roman"/>
          <w:sz w:val="28"/>
          <w:szCs w:val="28"/>
        </w:rPr>
      </w:pPr>
    </w:p>
    <w:p w14:paraId="7DB6300C" w14:textId="77777777" w:rsidR="00CE651B" w:rsidRPr="00BD2073" w:rsidRDefault="00CE651B" w:rsidP="00CE651B">
      <w:pPr>
        <w:jc w:val="right"/>
        <w:rPr>
          <w:rFonts w:ascii="Times New Roman" w:hAnsi="Times New Roman" w:cs="Times New Roman"/>
          <w:sz w:val="28"/>
          <w:szCs w:val="28"/>
        </w:rPr>
      </w:pPr>
    </w:p>
    <w:p w14:paraId="515E269B" w14:textId="77777777" w:rsidR="00CE651B" w:rsidRPr="00BD2073" w:rsidRDefault="00CE651B" w:rsidP="00CE651B">
      <w:pPr>
        <w:rPr>
          <w:rFonts w:ascii="Times New Roman" w:hAnsi="Times New Roman" w:cs="Times New Roman"/>
          <w:sz w:val="28"/>
          <w:szCs w:val="28"/>
        </w:rPr>
      </w:pPr>
    </w:p>
    <w:p w14:paraId="5DF7C3C8" w14:textId="77777777" w:rsidR="008B4590" w:rsidRPr="00BD2073" w:rsidRDefault="008B4590" w:rsidP="00CE651B">
      <w:pPr>
        <w:jc w:val="center"/>
        <w:rPr>
          <w:rFonts w:ascii="Times New Roman" w:hAnsi="Times New Roman" w:cs="Times New Roman"/>
          <w:sz w:val="28"/>
          <w:szCs w:val="28"/>
        </w:rPr>
      </w:pPr>
    </w:p>
    <w:p w14:paraId="08D7168C" w14:textId="77777777" w:rsidR="008B4590" w:rsidRPr="00BD2073" w:rsidRDefault="008B4590" w:rsidP="00CE651B">
      <w:pPr>
        <w:jc w:val="center"/>
        <w:rPr>
          <w:rFonts w:ascii="Times New Roman" w:hAnsi="Times New Roman" w:cs="Times New Roman"/>
          <w:sz w:val="28"/>
          <w:szCs w:val="28"/>
        </w:rPr>
      </w:pPr>
    </w:p>
    <w:p w14:paraId="1B315D76" w14:textId="77777777" w:rsidR="008B4590" w:rsidRPr="00BD2073" w:rsidRDefault="008B4590" w:rsidP="00CE651B">
      <w:pPr>
        <w:jc w:val="center"/>
        <w:rPr>
          <w:rFonts w:ascii="Times New Roman" w:hAnsi="Times New Roman" w:cs="Times New Roman"/>
          <w:sz w:val="28"/>
          <w:szCs w:val="28"/>
        </w:rPr>
      </w:pPr>
    </w:p>
    <w:p w14:paraId="2873659D" w14:textId="77777777" w:rsidR="008B4590" w:rsidRPr="00BD2073" w:rsidRDefault="008B4590" w:rsidP="00CE651B">
      <w:pPr>
        <w:jc w:val="center"/>
        <w:rPr>
          <w:rFonts w:ascii="Times New Roman" w:hAnsi="Times New Roman" w:cs="Times New Roman"/>
          <w:sz w:val="28"/>
          <w:szCs w:val="28"/>
        </w:rPr>
      </w:pPr>
    </w:p>
    <w:p w14:paraId="2654D579" w14:textId="1F8E3CE1" w:rsidR="00CE651B" w:rsidRPr="00BD2073" w:rsidRDefault="00CE651B" w:rsidP="00CE651B">
      <w:pPr>
        <w:jc w:val="center"/>
        <w:rPr>
          <w:rFonts w:ascii="Times New Roman" w:hAnsi="Times New Roman" w:cs="Times New Roman"/>
          <w:sz w:val="28"/>
          <w:szCs w:val="28"/>
        </w:rPr>
      </w:pPr>
    </w:p>
    <w:p w14:paraId="239D6C7F" w14:textId="2EE9D38D" w:rsidR="00CE651B" w:rsidRPr="00BD2073" w:rsidRDefault="00CE651B" w:rsidP="00CE651B">
      <w:pPr>
        <w:jc w:val="both"/>
        <w:rPr>
          <w:rFonts w:ascii="Times New Roman" w:hAnsi="Times New Roman" w:cs="Times New Roman"/>
          <w:b/>
          <w:bCs/>
          <w:sz w:val="28"/>
          <w:szCs w:val="28"/>
        </w:rPr>
      </w:pPr>
      <w:r w:rsidRPr="00BD2073">
        <w:rPr>
          <w:rFonts w:ascii="Times New Roman" w:hAnsi="Times New Roman" w:cs="Times New Roman"/>
          <w:b/>
          <w:bCs/>
          <w:sz w:val="28"/>
          <w:szCs w:val="28"/>
        </w:rPr>
        <w:lastRenderedPageBreak/>
        <w:t xml:space="preserve">Цели: </w:t>
      </w:r>
      <w:r w:rsidRPr="00BD2073">
        <w:rPr>
          <w:rFonts w:ascii="Times New Roman" w:hAnsi="Times New Roman" w:cs="Times New Roman"/>
          <w:sz w:val="28"/>
          <w:szCs w:val="28"/>
        </w:rPr>
        <w:t>расширение контакта между педагогами и родителями; обсуждение планов, перспектив на новый учебный год; повышение педагогической культуры родителей.</w:t>
      </w:r>
    </w:p>
    <w:p w14:paraId="56F4B4F3" w14:textId="0F3C2AD8" w:rsidR="00CE651B" w:rsidRPr="00BD2073" w:rsidRDefault="00CE651B" w:rsidP="00CE651B">
      <w:pPr>
        <w:jc w:val="both"/>
        <w:rPr>
          <w:rFonts w:ascii="Times New Roman" w:hAnsi="Times New Roman" w:cs="Times New Roman"/>
          <w:sz w:val="28"/>
          <w:szCs w:val="28"/>
        </w:rPr>
      </w:pPr>
      <w:r w:rsidRPr="00BD2073">
        <w:rPr>
          <w:rFonts w:ascii="Times New Roman" w:hAnsi="Times New Roman" w:cs="Times New Roman"/>
          <w:b/>
          <w:bCs/>
          <w:sz w:val="28"/>
          <w:szCs w:val="28"/>
        </w:rPr>
        <w:t xml:space="preserve">Задачи: </w:t>
      </w:r>
      <w:r w:rsidRPr="00BD2073">
        <w:rPr>
          <w:rFonts w:ascii="Times New Roman" w:hAnsi="Times New Roman" w:cs="Times New Roman"/>
          <w:sz w:val="28"/>
          <w:szCs w:val="28"/>
        </w:rPr>
        <w:t>рассмотреть возрастные и индивидуальные особенности детей 3- 4 лет; познакомить родителей с задачами и особенностями образовательной работы, задачами дошкольного учреждения на новый учебный год; обновить анкетные данные семей воспитанников; научить родителей наблюдать за ребёнком, изучать его, видеть успехи и неудачи, стараться помочь ему развиваться в его собственном темпе; активизировать работу по развитию речи детей.</w:t>
      </w:r>
    </w:p>
    <w:p w14:paraId="37FE3016" w14:textId="54AAECEC" w:rsidR="006766DE" w:rsidRPr="00BD2073" w:rsidRDefault="006766DE" w:rsidP="006766DE">
      <w:pPr>
        <w:jc w:val="both"/>
        <w:rPr>
          <w:rFonts w:ascii="Times New Roman" w:hAnsi="Times New Roman" w:cs="Times New Roman"/>
          <w:b/>
          <w:bCs/>
          <w:sz w:val="28"/>
          <w:szCs w:val="28"/>
        </w:rPr>
      </w:pPr>
      <w:r w:rsidRPr="00BD2073">
        <w:rPr>
          <w:rFonts w:ascii="Times New Roman" w:hAnsi="Times New Roman" w:cs="Times New Roman"/>
          <w:b/>
          <w:bCs/>
          <w:sz w:val="28"/>
          <w:szCs w:val="28"/>
        </w:rPr>
        <w:t>План родительского собрания:</w:t>
      </w:r>
    </w:p>
    <w:p w14:paraId="2D8785CC" w14:textId="77777777" w:rsidR="006766DE" w:rsidRPr="00BD2073" w:rsidRDefault="006766DE" w:rsidP="006766DE">
      <w:pPr>
        <w:jc w:val="both"/>
        <w:rPr>
          <w:rFonts w:ascii="Times New Roman" w:hAnsi="Times New Roman" w:cs="Times New Roman"/>
          <w:sz w:val="28"/>
          <w:szCs w:val="28"/>
        </w:rPr>
      </w:pPr>
      <w:r w:rsidRPr="00BD2073">
        <w:rPr>
          <w:rFonts w:ascii="Times New Roman" w:hAnsi="Times New Roman" w:cs="Times New Roman"/>
          <w:sz w:val="28"/>
          <w:szCs w:val="28"/>
        </w:rPr>
        <w:t>1.Вступительная часть</w:t>
      </w:r>
    </w:p>
    <w:p w14:paraId="4324B9BA" w14:textId="77777777" w:rsidR="006766DE" w:rsidRPr="00775AFD" w:rsidRDefault="006766DE" w:rsidP="006766DE">
      <w:pPr>
        <w:pStyle w:val="a3"/>
        <w:shd w:val="clear" w:color="auto" w:fill="FFFFFF"/>
        <w:spacing w:before="0" w:beforeAutospacing="0" w:after="150" w:afterAutospacing="0"/>
        <w:rPr>
          <w:sz w:val="28"/>
          <w:szCs w:val="28"/>
        </w:rPr>
      </w:pPr>
      <w:r w:rsidRPr="00775AFD">
        <w:rPr>
          <w:sz w:val="28"/>
          <w:szCs w:val="28"/>
        </w:rPr>
        <w:t>2.Возрастные и индивидуальные особенности детей 3-4 лет.</w:t>
      </w:r>
    </w:p>
    <w:p w14:paraId="72F5ED82" w14:textId="77777777" w:rsidR="006766DE" w:rsidRPr="00775AFD" w:rsidRDefault="006766DE" w:rsidP="006766DE">
      <w:pPr>
        <w:pStyle w:val="a3"/>
        <w:shd w:val="clear" w:color="auto" w:fill="FFFFFF"/>
        <w:spacing w:before="0" w:beforeAutospacing="0" w:after="150" w:afterAutospacing="0"/>
        <w:rPr>
          <w:sz w:val="28"/>
          <w:szCs w:val="28"/>
        </w:rPr>
      </w:pPr>
      <w:r w:rsidRPr="00775AFD">
        <w:rPr>
          <w:sz w:val="28"/>
          <w:szCs w:val="28"/>
        </w:rPr>
        <w:t>3.Особенности образовательного процесса во второй младшей группе.</w:t>
      </w:r>
    </w:p>
    <w:p w14:paraId="5FA5855E" w14:textId="77777777" w:rsidR="006766DE" w:rsidRPr="00775AFD" w:rsidRDefault="006766DE" w:rsidP="006766DE">
      <w:pPr>
        <w:pStyle w:val="a3"/>
        <w:shd w:val="clear" w:color="auto" w:fill="FFFFFF"/>
        <w:spacing w:before="0" w:beforeAutospacing="0" w:after="150" w:afterAutospacing="0"/>
        <w:rPr>
          <w:sz w:val="28"/>
          <w:szCs w:val="28"/>
        </w:rPr>
      </w:pPr>
      <w:r w:rsidRPr="00775AFD">
        <w:rPr>
          <w:sz w:val="28"/>
          <w:szCs w:val="28"/>
        </w:rPr>
        <w:t>4.Ознакомление родителей с целями и задачами ДОУ на новый учебный год.</w:t>
      </w:r>
    </w:p>
    <w:p w14:paraId="6BFA4BC6" w14:textId="194D7319" w:rsidR="006766DE" w:rsidRPr="00775AFD" w:rsidRDefault="006766DE" w:rsidP="006766DE">
      <w:pPr>
        <w:pStyle w:val="a3"/>
        <w:shd w:val="clear" w:color="auto" w:fill="FFFFFF"/>
        <w:spacing w:before="0" w:beforeAutospacing="0" w:after="150" w:afterAutospacing="0"/>
        <w:rPr>
          <w:sz w:val="28"/>
          <w:szCs w:val="28"/>
        </w:rPr>
      </w:pPr>
      <w:r w:rsidRPr="00775AFD">
        <w:rPr>
          <w:sz w:val="28"/>
          <w:szCs w:val="28"/>
        </w:rPr>
        <w:t>5.</w:t>
      </w:r>
      <w:r w:rsidR="00775AFD" w:rsidRPr="00775AFD">
        <w:rPr>
          <w:sz w:val="28"/>
          <w:szCs w:val="28"/>
        </w:rPr>
        <w:t xml:space="preserve"> Выборы родительского комитета.</w:t>
      </w:r>
    </w:p>
    <w:p w14:paraId="18F0EDB0" w14:textId="51000E08" w:rsidR="00354DC5" w:rsidRPr="00354DC5" w:rsidRDefault="00775AFD" w:rsidP="00775AFD">
      <w:pPr>
        <w:pStyle w:val="a3"/>
        <w:shd w:val="clear" w:color="auto" w:fill="FFFFFF"/>
        <w:spacing w:before="0" w:beforeAutospacing="0" w:after="150" w:afterAutospacing="0"/>
        <w:rPr>
          <w:sz w:val="28"/>
          <w:szCs w:val="28"/>
        </w:rPr>
      </w:pPr>
      <w:r>
        <w:rPr>
          <w:color w:val="333333"/>
          <w:sz w:val="28"/>
          <w:szCs w:val="28"/>
        </w:rPr>
        <w:t xml:space="preserve"> </w:t>
      </w:r>
      <w:r w:rsidR="00354DC5" w:rsidRPr="00354DC5">
        <w:rPr>
          <w:sz w:val="28"/>
          <w:szCs w:val="28"/>
        </w:rPr>
        <w:t>Форма проведения: беседа – диалог.</w:t>
      </w:r>
    </w:p>
    <w:p w14:paraId="0CD64996" w14:textId="5D794BBB"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Цели: ознакомление родителей воспитанников с возрастными особенностями детей второй младшей группы;</w:t>
      </w:r>
    </w:p>
    <w:p w14:paraId="71BCC3E1" w14:textId="115B2C1D"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задачами воспитания и обучения; особенностями и условиями образовательной работы в группе;</w:t>
      </w:r>
    </w:p>
    <w:p w14:paraId="0F998FA6" w14:textId="71B80C9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целями и задачами дошкольного образовательного учреждения на предстоящий учебный год.</w:t>
      </w:r>
    </w:p>
    <w:p w14:paraId="2295B2C7" w14:textId="77777777" w:rsidR="00354DC5" w:rsidRPr="00775AFD" w:rsidRDefault="00354DC5" w:rsidP="00354DC5">
      <w:pPr>
        <w:rPr>
          <w:rFonts w:ascii="Times New Roman" w:hAnsi="Times New Roman" w:cs="Times New Roman"/>
          <w:b/>
          <w:sz w:val="28"/>
          <w:szCs w:val="28"/>
        </w:rPr>
      </w:pPr>
      <w:r w:rsidRPr="00775AFD">
        <w:rPr>
          <w:rFonts w:ascii="Times New Roman" w:hAnsi="Times New Roman" w:cs="Times New Roman"/>
          <w:b/>
          <w:sz w:val="28"/>
          <w:szCs w:val="28"/>
        </w:rPr>
        <w:t>Ход собрания:</w:t>
      </w:r>
    </w:p>
    <w:p w14:paraId="45727189" w14:textId="202439DF"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1. Приветствие</w:t>
      </w:r>
    </w:p>
    <w:p w14:paraId="40A6E92D" w14:textId="28CCD822"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Добрый вечер, уважаемые родители! Мы рады видеть Вас на нашем первом родительском собрании. Сегодня мы расскажем Вам о периоде адаптации ваших деток, возрастных особенностях детей 3-4 лет, программе, по которой мы работаем и решим некоторые организационные вопросы.</w:t>
      </w:r>
    </w:p>
    <w:p w14:paraId="2E66C584" w14:textId="20FEB007"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Итак, ваши детки перешли во вторую младшую группу. Большая часть перешла из 2 мл. гр., также у нас есть вновь прибывшие дет</w:t>
      </w:r>
      <w:r w:rsidR="00BC7E63">
        <w:rPr>
          <w:rFonts w:ascii="Times New Roman" w:hAnsi="Times New Roman" w:cs="Times New Roman"/>
          <w:sz w:val="28"/>
          <w:szCs w:val="28"/>
        </w:rPr>
        <w:t>и</w:t>
      </w:r>
      <w:r w:rsidRPr="00354DC5">
        <w:rPr>
          <w:rFonts w:ascii="Times New Roman" w:hAnsi="Times New Roman" w:cs="Times New Roman"/>
          <w:sz w:val="28"/>
          <w:szCs w:val="28"/>
        </w:rPr>
        <w:t>.</w:t>
      </w:r>
      <w:r w:rsidR="00BC7E63">
        <w:rPr>
          <w:rFonts w:ascii="Times New Roman" w:hAnsi="Times New Roman" w:cs="Times New Roman"/>
          <w:sz w:val="28"/>
          <w:szCs w:val="28"/>
        </w:rPr>
        <w:t xml:space="preserve"> </w:t>
      </w:r>
      <w:r w:rsidRPr="00354DC5">
        <w:rPr>
          <w:rFonts w:ascii="Times New Roman" w:hAnsi="Times New Roman" w:cs="Times New Roman"/>
          <w:sz w:val="28"/>
          <w:szCs w:val="28"/>
        </w:rPr>
        <w:t xml:space="preserve">У нас с Вами </w:t>
      </w:r>
      <w:r w:rsidRPr="00354DC5">
        <w:rPr>
          <w:rFonts w:ascii="Times New Roman" w:hAnsi="Times New Roman" w:cs="Times New Roman"/>
          <w:sz w:val="28"/>
          <w:szCs w:val="28"/>
        </w:rPr>
        <w:lastRenderedPageBreak/>
        <w:t>теперь одна общая цель: сделать их пребывание здесь комфортным, безопасным, интересным, увлекательным, познавательным и т. д.</w:t>
      </w:r>
    </w:p>
    <w:p w14:paraId="143BE7E2" w14:textId="071A883E"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I. Возрастные особенности детей.</w:t>
      </w:r>
    </w:p>
    <w:p w14:paraId="59DF2EAB" w14:textId="3011572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Один из ведущих специалистов по воспитанию детей раннего возраста профессор Н</w:t>
      </w:r>
      <w:r>
        <w:rPr>
          <w:rFonts w:ascii="Times New Roman" w:hAnsi="Times New Roman" w:cs="Times New Roman"/>
          <w:sz w:val="28"/>
          <w:szCs w:val="28"/>
        </w:rPr>
        <w:t xml:space="preserve">ина </w:t>
      </w:r>
      <w:r w:rsidRPr="00354DC5">
        <w:rPr>
          <w:rFonts w:ascii="Times New Roman" w:hAnsi="Times New Roman" w:cs="Times New Roman"/>
          <w:sz w:val="28"/>
          <w:szCs w:val="28"/>
        </w:rPr>
        <w:t xml:space="preserve"> М</w:t>
      </w:r>
      <w:r>
        <w:rPr>
          <w:rFonts w:ascii="Times New Roman" w:hAnsi="Times New Roman" w:cs="Times New Roman"/>
          <w:sz w:val="28"/>
          <w:szCs w:val="28"/>
        </w:rPr>
        <w:t>ихайловна</w:t>
      </w:r>
      <w:r w:rsidRPr="00354DC5">
        <w:rPr>
          <w:rFonts w:ascii="Times New Roman" w:hAnsi="Times New Roman" w:cs="Times New Roman"/>
          <w:sz w:val="28"/>
          <w:szCs w:val="28"/>
        </w:rPr>
        <w:t xml:space="preserve"> </w:t>
      </w:r>
      <w:proofErr w:type="spellStart"/>
      <w:r w:rsidRPr="00354DC5">
        <w:rPr>
          <w:rFonts w:ascii="Times New Roman" w:hAnsi="Times New Roman" w:cs="Times New Roman"/>
          <w:sz w:val="28"/>
          <w:szCs w:val="28"/>
        </w:rPr>
        <w:t>Аскарина</w:t>
      </w:r>
      <w:proofErr w:type="spellEnd"/>
      <w:r w:rsidRPr="00354DC5">
        <w:rPr>
          <w:rFonts w:ascii="Times New Roman" w:hAnsi="Times New Roman" w:cs="Times New Roman"/>
          <w:sz w:val="28"/>
          <w:szCs w:val="28"/>
        </w:rPr>
        <w:t>, говоря о данной проблеме, часто приводит один и тот же пример: садовник, пересаживая дерево, готовит участок, бережно окапывает дерево, стараясь не повредить его корневую систему, пересаживает вместе с землей – но, несмотря на все его усилия, дерево на новом месте болеет, пока не приживется. А теперь обратимся к детям.</w:t>
      </w:r>
    </w:p>
    <w:p w14:paraId="5932756C" w14:textId="2449179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Процесс адаптации у кого-то к новым условиям детского сада, у кого-то к новой группе и воспитателям, как показывает опыт, тяжелее всего проходит у детей в возрасте 3-3,5 лет. Это обусловлено тем, что оно совпадает с кризисом развития личности, который можно охарактеризовать как «я сам!». Ребенок начинает осознавать собственное «Я». Он стремится к самостоятельности, самоутверждению. В это время у него активно развивается воля и самолюбие, что проявляется в стремлении ставить перед собой цели и добиваться их любой ценой, а также гордится своими достижениями. Все эти новые черты являются положительным следствием кризиса для ребенка.</w:t>
      </w:r>
    </w:p>
    <w:p w14:paraId="5786715C" w14:textId="65B3B915"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Однако у кризиса 3 лет есть и неприятная сторона – обострение детско-родительских отношений. У малыша ни с того ни с сего появляются некоторые особенности,</w:t>
      </w:r>
      <w:r w:rsidR="00BC7E63">
        <w:rPr>
          <w:rFonts w:ascii="Times New Roman" w:hAnsi="Times New Roman" w:cs="Times New Roman"/>
          <w:sz w:val="28"/>
          <w:szCs w:val="28"/>
        </w:rPr>
        <w:t xml:space="preserve"> </w:t>
      </w:r>
      <w:r w:rsidRPr="00354DC5">
        <w:rPr>
          <w:rFonts w:ascii="Times New Roman" w:hAnsi="Times New Roman" w:cs="Times New Roman"/>
          <w:sz w:val="28"/>
          <w:szCs w:val="28"/>
        </w:rPr>
        <w:t>которые очень тревожат мам и пап: деспотизм, своеволие, упрямство, строптивость и негативизм. Обнаруживаются они в том, что ребенок стремится добиться от родителей именно того, чего он хочет, даже если это принесет ему вред. Мнение взрослых малыш ни во что не ставит, отказывается подчиняться, требованиям и просьбам, пытаясь сделать все наоборот. Стоит отметить, что обычно период кризиса труднее переносят дети, чем их родители. Ребенок сам не понимает, почему так себя ведет, не умеет сдерживать свои порывы и эмоции. Он отказывается ложиться спать, не хочет сам одеваться, убирать игрушки. Капризничает, кричит и топает ногами, если не выполняются любые его просьбы. Не редко такое поведение ребенка застает родителей врасплох.</w:t>
      </w:r>
    </w:p>
    <w:p w14:paraId="30BE0E57" w14:textId="1970253D"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Ваш малыш подрастает, становится все более самостоятельным, многое умеет делать без вашей помощи. Дайте ему возможность почувствовать себя независимым и самостоятельным в том,</w:t>
      </w:r>
      <w:r>
        <w:rPr>
          <w:rFonts w:ascii="Times New Roman" w:hAnsi="Times New Roman" w:cs="Times New Roman"/>
          <w:sz w:val="28"/>
          <w:szCs w:val="28"/>
        </w:rPr>
        <w:t xml:space="preserve"> </w:t>
      </w:r>
      <w:r w:rsidRPr="00354DC5">
        <w:rPr>
          <w:rFonts w:ascii="Times New Roman" w:hAnsi="Times New Roman" w:cs="Times New Roman"/>
          <w:sz w:val="28"/>
          <w:szCs w:val="28"/>
        </w:rPr>
        <w:t xml:space="preserve">чему он уже научился: </w:t>
      </w:r>
      <w:r w:rsidRPr="00354DC5">
        <w:rPr>
          <w:rFonts w:ascii="Times New Roman" w:hAnsi="Times New Roman" w:cs="Times New Roman"/>
          <w:sz w:val="28"/>
          <w:szCs w:val="28"/>
        </w:rPr>
        <w:lastRenderedPageBreak/>
        <w:t>самостоятельно кушать, заправлять кровать, одеваться. Пусть ваш ребенок еще многое не умеет объяснить, но уже все понимает.</w:t>
      </w:r>
      <w:r>
        <w:rPr>
          <w:rFonts w:ascii="Times New Roman" w:hAnsi="Times New Roman" w:cs="Times New Roman"/>
          <w:sz w:val="28"/>
          <w:szCs w:val="28"/>
        </w:rPr>
        <w:t xml:space="preserve"> </w:t>
      </w:r>
      <w:r w:rsidRPr="00354DC5">
        <w:rPr>
          <w:rFonts w:ascii="Times New Roman" w:hAnsi="Times New Roman" w:cs="Times New Roman"/>
          <w:sz w:val="28"/>
          <w:szCs w:val="28"/>
        </w:rPr>
        <w:t>Воспитывайте у него слуховое внимание: приучайте слышать то, о чем вы его просите. Поощряйте малейшие успехи малыша. Вот он научился пользоваться расческой, и, посмотрев в зеркало, оценил свою прическу, аккуратный вид. Похвалите ребенка за самостоятельность и умение следить за собой, делать все вовремя. Вы увидите, что в следующий раз он проявит больше инициативы, смелости, любознательности не только в быту, но и в других занятиях.</w:t>
      </w:r>
    </w:p>
    <w:p w14:paraId="52536142" w14:textId="7E515F8F"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Ребенок стремится подражать взрослому, ведь именно взрослый является для него источником информации о мире людей. Расширяйте круг общения малыша, используйте любую возможность сообщить ему не только что- то абсолютно новое для него, но и новое об уже известном, освоенном. Так, ребенок знает о том, что в кастрюле варят суп, но открытием для него может стать то, что за супом надо следить, помешивать, чтобы он не выкипел.</w:t>
      </w:r>
    </w:p>
    <w:p w14:paraId="6534A2B7" w14:textId="370E7E6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Интересным для ребенка будет знакомство, например, с башенным краном. Малыша восхищает один только вид этой большой машины. Не уводите его, дайте ему возможность получше рассмотреть кран, расскажите о работе крановщика, о возможностях подобной техники. Дома еще раз напомните ребенку об увиденном, предложив отразить в рисунке свои впечатления, и вы увидите, с каким удовольствием ребенок будет рисовать.</w:t>
      </w:r>
      <w:r>
        <w:rPr>
          <w:rFonts w:ascii="Times New Roman" w:hAnsi="Times New Roman" w:cs="Times New Roman"/>
          <w:sz w:val="28"/>
          <w:szCs w:val="28"/>
        </w:rPr>
        <w:t xml:space="preserve"> </w:t>
      </w:r>
      <w:r w:rsidRPr="00354DC5">
        <w:rPr>
          <w:rFonts w:ascii="Times New Roman" w:hAnsi="Times New Roman" w:cs="Times New Roman"/>
          <w:sz w:val="28"/>
          <w:szCs w:val="28"/>
        </w:rPr>
        <w:t>Проявляйте чуткость и тактичность по отношению к рисункам малыша: они не совершенны, но хорошо отражают чувства и настроения малышей. Главная ценность детских рисунков состоит не в том, насколько «художественно» и «достоверно» ребенок изобразил предмет, а в том, что в рисунке он выразил свои чувства, мысли, настроения — впечатление от увиденного.</w:t>
      </w:r>
    </w:p>
    <w:p w14:paraId="24CC274A" w14:textId="55181271"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Интересуйтесь играми малыша. Если ваш ребенок бесцельно катает одну и ту же машинку, беспорядочно укладывает кукол, не заботится о кукольном уголке, то это значит, что у него не сформированы игровые умения: он попросту не умеет играть. Помогите малышу, подскажите новые действия: как нагружать в машину кирпичики (кубики, как ухаживать за куклой, что можно делать с новыми игрушками, в каком направлении продолжить игру.</w:t>
      </w:r>
    </w:p>
    <w:p w14:paraId="3223CCD6" w14:textId="565E0A4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Демонстрируйте и объясняйте ребенку свои действия, например, вы собираетесь на работу: выбираете одежду, складываете в сумку необходимые вещи —бумаги, ручки, очки, телефон. Вечером, приходя с работы, или по дороге из детского сада домой поделитесь с малышом тем, как прошел ваш день, спросите, что он делал в детском саду, что особенно его волнует.</w:t>
      </w:r>
    </w:p>
    <w:p w14:paraId="2119DE53" w14:textId="449F1FB3"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lastRenderedPageBreak/>
        <w:t>• Показывайте ребенку мир вокруг, совершайте специальные прогулки к объектам, скрытым от глаз малыша в повседневной жизни: к городскому памятнику, к дворцу спорта, к зданию театра, к железной дороге. Все увиденное вокруг и услышанное от вас обогатит его впечатления, эмоции и знания.</w:t>
      </w:r>
    </w:p>
    <w:p w14:paraId="6B488222" w14:textId="64E07E91"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Как можно больше разговаривайте с ребенком. Помните, что 3—4 года — это возраст «почемучек», поэтому важно не упустить благодатное время жажды познаний и развивать его речь. Ребёнку в этом возрасте интересно все: почему на небе темные облака, как работает вентилятор, почему тает лед. Чаще разговаривайте с малышом, старайтесь каждый день специально отводить время на общение с ним. В этом возрасте мальчикам очень важно выслушать компетентный ответ папы по поводу устройства того или иного механизма, а девочкам — совет мамы по поводу ухода за куклой-дочкой. Иногда вам придется заглянуть в детскую энциклопедию, продумать ответ, чтобы он был понятен ребенку.</w:t>
      </w:r>
      <w:r w:rsidR="00BC7E63">
        <w:rPr>
          <w:rFonts w:ascii="Times New Roman" w:hAnsi="Times New Roman" w:cs="Times New Roman"/>
          <w:sz w:val="28"/>
          <w:szCs w:val="28"/>
        </w:rPr>
        <w:t xml:space="preserve"> </w:t>
      </w:r>
      <w:r w:rsidRPr="00354DC5">
        <w:rPr>
          <w:rFonts w:ascii="Times New Roman" w:hAnsi="Times New Roman" w:cs="Times New Roman"/>
          <w:sz w:val="28"/>
          <w:szCs w:val="28"/>
        </w:rPr>
        <w:t>Такое</w:t>
      </w:r>
      <w:r w:rsidR="00BC7E63">
        <w:rPr>
          <w:rFonts w:ascii="Times New Roman" w:hAnsi="Times New Roman" w:cs="Times New Roman"/>
          <w:sz w:val="28"/>
          <w:szCs w:val="28"/>
        </w:rPr>
        <w:t>,</w:t>
      </w:r>
      <w:r w:rsidRPr="00354DC5">
        <w:rPr>
          <w:rFonts w:ascii="Times New Roman" w:hAnsi="Times New Roman" w:cs="Times New Roman"/>
          <w:sz w:val="28"/>
          <w:szCs w:val="28"/>
        </w:rPr>
        <w:t xml:space="preserve"> целенаправленное общение даст положительные результаты: ребенок будет жить насыщенной, интересной жизнью, у него будут свои занятия и игры, он сумеет проявить инициативу, самостоятельно обустроить место для игры, подобрать необходимые атрибуты. Не пытайтесь поучать и пичкать ребенка знаниями, напротив, старайтесь увлечь малыша той или иной темой; своим тоном и атмосферой общения побуждайте к активности, самостоятельности.</w:t>
      </w:r>
    </w:p>
    <w:p w14:paraId="61DC66F4" w14:textId="13647C3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Во время игры спросите у ребенка, во что он играет, и обратите внимание на то,</w:t>
      </w:r>
      <w:r w:rsidR="00BC7E63">
        <w:rPr>
          <w:rFonts w:ascii="Times New Roman" w:hAnsi="Times New Roman" w:cs="Times New Roman"/>
          <w:sz w:val="28"/>
          <w:szCs w:val="28"/>
        </w:rPr>
        <w:t xml:space="preserve"> </w:t>
      </w:r>
      <w:r w:rsidRPr="00354DC5">
        <w:rPr>
          <w:rFonts w:ascii="Times New Roman" w:hAnsi="Times New Roman" w:cs="Times New Roman"/>
          <w:sz w:val="28"/>
          <w:szCs w:val="28"/>
        </w:rPr>
        <w:t>какие роли ему интересны: повара, мамы, папы, шофера и т. п. Помогите малышу советом, поиграйте вместе с ним, чтобы игра не стояла на месте, а развивалась и увлекала ребенка. Подскажите ребенку сюжеты, в которые можно играть, и объясните, как это лучше сделать. В совместных играх действуйте гибко, ненавязчиво. Не раздражайтесь по пустякам, наберитесь терпения; если малыш не воспринимает ваши советы, ищите другие методы взаимодействия с ним. Уважайте желания, мысли и чувства ребенка, давая ему возможность проявить инициативу.</w:t>
      </w:r>
    </w:p>
    <w:p w14:paraId="7A2E6C95" w14:textId="571A1963"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xml:space="preserve">• Ребенку необходимо общение со сверстниками. Приглашайте его друзей к себе домой, устраивайте детские праздники с продуманной программой детского активного отдыха. Покажите детям домашний спектакль кукольного театра, который вы сделали своими руками. Приобщайте к культуре детского отдыха ваших друзей — молодых родителей: пусть они помогут обустроить импровизированную ширму, примут участие в спектакле, подготовят развлечения для детей. Такой праздник надолго </w:t>
      </w:r>
      <w:r w:rsidRPr="00354DC5">
        <w:rPr>
          <w:rFonts w:ascii="Times New Roman" w:hAnsi="Times New Roman" w:cs="Times New Roman"/>
          <w:sz w:val="28"/>
          <w:szCs w:val="28"/>
        </w:rPr>
        <w:lastRenderedPageBreak/>
        <w:t>запомнится всем, доставит детям радость, даст возможность насладиться хорошим настроением.</w:t>
      </w:r>
    </w:p>
    <w:p w14:paraId="7ECF3073" w14:textId="1F4CC7F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II. Задачи воспитания и обучения в соответствии с реализуемой образовательной программой;</w:t>
      </w:r>
    </w:p>
    <w:p w14:paraId="4AA79B83" w14:textId="5F9F9F13"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режим дня, расписание ООД.</w:t>
      </w:r>
    </w:p>
    <w:p w14:paraId="48283026" w14:textId="09A68807"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Вход в группу начинается с раздевалки. (Слайд№1 - фото раздевалки)</w:t>
      </w:r>
    </w:p>
    <w:p w14:paraId="56E8DEF0" w14:textId="54BD2C2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В раздевалке вывешена информация:</w:t>
      </w:r>
    </w:p>
    <w:p w14:paraId="058C1938" w14:textId="7853325F"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-о режиме дня группы;</w:t>
      </w:r>
    </w:p>
    <w:p w14:paraId="03A306BE" w14:textId="2AC069CA"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-о содержании образовательного процесса;</w:t>
      </w:r>
    </w:p>
    <w:p w14:paraId="43EE4A7C" w14:textId="32A726DA"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-о расписании ООД</w:t>
      </w:r>
    </w:p>
    <w:p w14:paraId="19B619FC" w14:textId="518A4313"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-номер телефона нашей групп, сайт дет. сада, все контакты.</w:t>
      </w:r>
    </w:p>
    <w:p w14:paraId="2AE2FC35" w14:textId="018CD9DE"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-папка с интересной и важной для вас информацией - консультации по разным темам.</w:t>
      </w:r>
    </w:p>
    <w:p w14:paraId="47CB3604" w14:textId="138ED6DE"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-выставки детских работ.</w:t>
      </w:r>
    </w:p>
    <w:p w14:paraId="3BABBF4A" w14:textId="408B3AD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Основные цели нашей работы по программе:</w:t>
      </w:r>
    </w:p>
    <w:p w14:paraId="255CC8A4" w14:textId="385DD06E"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создание благоприятных условий для полноценного проживания ребенком дошкольного детства;</w:t>
      </w:r>
    </w:p>
    <w:p w14:paraId="12C94288" w14:textId="0211E2E2"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формирование основ базовой культуры личности;</w:t>
      </w:r>
    </w:p>
    <w:p w14:paraId="71B353BD" w14:textId="0339A031"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всестороннее развитие психических и физических качеств в соответствии с возрастными и индивидуальными особенностями;</w:t>
      </w:r>
    </w:p>
    <w:p w14:paraId="30144031" w14:textId="6142F89F"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подготовка к жизни в современном обществе, к обучению в школе;</w:t>
      </w:r>
    </w:p>
    <w:p w14:paraId="6257E439" w14:textId="6148DC01"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обеспечение безопасности жизнедеятельности дошкольника.</w:t>
      </w:r>
    </w:p>
    <w:p w14:paraId="124DA43C" w14:textId="4BC01365" w:rsidR="00354DC5" w:rsidRPr="00775AFD" w:rsidRDefault="00354DC5" w:rsidP="00354DC5">
      <w:pPr>
        <w:rPr>
          <w:rFonts w:ascii="Times New Roman" w:hAnsi="Times New Roman" w:cs="Times New Roman"/>
          <w:b/>
          <w:sz w:val="28"/>
          <w:szCs w:val="28"/>
        </w:rPr>
      </w:pPr>
      <w:r w:rsidRPr="00775AFD">
        <w:rPr>
          <w:rFonts w:ascii="Times New Roman" w:hAnsi="Times New Roman" w:cs="Times New Roman"/>
          <w:b/>
          <w:sz w:val="28"/>
          <w:szCs w:val="28"/>
        </w:rPr>
        <w:t>Образовательная деятельность</w:t>
      </w:r>
    </w:p>
    <w:p w14:paraId="741210CF" w14:textId="24B51C9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В программе предусмотрено решение следующих задач:</w:t>
      </w:r>
    </w:p>
    <w:p w14:paraId="6AF640D1" w14:textId="040492B0"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-Закреплять умение выделять цвет, форму, величину; группировать</w:t>
      </w:r>
      <w:r w:rsidR="00BC7E63">
        <w:rPr>
          <w:rFonts w:ascii="Times New Roman" w:hAnsi="Times New Roman" w:cs="Times New Roman"/>
          <w:sz w:val="28"/>
          <w:szCs w:val="28"/>
        </w:rPr>
        <w:t xml:space="preserve"> </w:t>
      </w:r>
      <w:r w:rsidRPr="00354DC5">
        <w:rPr>
          <w:rFonts w:ascii="Times New Roman" w:hAnsi="Times New Roman" w:cs="Times New Roman"/>
          <w:sz w:val="28"/>
          <w:szCs w:val="28"/>
        </w:rPr>
        <w:t>предметы по нескольким признакам: величине, форме, цвету, различать понятия много, один, по одному, ни одного</w:t>
      </w:r>
    </w:p>
    <w:p w14:paraId="122D0493" w14:textId="4088A682"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lastRenderedPageBreak/>
        <w:t>-Развивать умение видеть общий признак предметов группы (все мячи — круглые, эти — все красные, эти — все большие и т. д., а также правильно понимать и отвечать на вопросы «Поровну ли?», «Чего больше (меньше?»; полными предложениями.</w:t>
      </w:r>
    </w:p>
    <w:p w14:paraId="1A13722A" w14:textId="5568A038"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-Сравнивать предметы контрастных и одинаковых размеров; сравнивать предметы по величине (длине, ширине, выше, ниже, уже, шире,</w:t>
      </w:r>
    </w:p>
    <w:p w14:paraId="28708098" w14:textId="29D759C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-Знакомить с геометрическими фигурами: круг, квадрат, треугольник.</w:t>
      </w:r>
    </w:p>
    <w:p w14:paraId="0F6A91BF" w14:textId="459B6A60"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-Развивать умение ориентироваться в расположении частей своего тела и в соответствии с ними различать пространственные направления от себя: вверху — внизу, впереди — сзади (позади, справа — слева; различать правую и левую руки.</w:t>
      </w:r>
    </w:p>
    <w:p w14:paraId="121592F6" w14:textId="764CCB39"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-Учить ориентироваться в контрастных частях суток: день — ночь, утро.</w:t>
      </w:r>
    </w:p>
    <w:p w14:paraId="6536E2EA" w14:textId="7B1D4E8D"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-Продолжать знакомить детей с предметами ближайшего окружения, их назначением. Развивать умение определять цвет, величину, форму, вес (легкий, тяжелый) предметов; расположение их по отношению к себе (далеко, близко, высоко).</w:t>
      </w:r>
    </w:p>
    <w:p w14:paraId="36E6209A" w14:textId="2E5B7960"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-Знакомить с материалами (дерево, бумага, ткань, глина, их свойствами (прочность, твердость, мягкость).</w:t>
      </w:r>
    </w:p>
    <w:p w14:paraId="2DC35D89" w14:textId="064C1EF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(чайная, столовая, кухонная посуда) и классифицировать (посуда — одежда) хорошо знакомые предметы.</w:t>
      </w:r>
    </w:p>
    <w:p w14:paraId="77167B95" w14:textId="314D6B7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xml:space="preserve">-Знакомить с театром через мини-спектакли и представления, а также через игры- драматизации </w:t>
      </w:r>
      <w:proofErr w:type="gramStart"/>
      <w:r w:rsidRPr="00354DC5">
        <w:rPr>
          <w:rFonts w:ascii="Times New Roman" w:hAnsi="Times New Roman" w:cs="Times New Roman"/>
          <w:sz w:val="28"/>
          <w:szCs w:val="28"/>
        </w:rPr>
        <w:t>с произведениям</w:t>
      </w:r>
      <w:proofErr w:type="gramEnd"/>
      <w:r w:rsidRPr="00354DC5">
        <w:rPr>
          <w:rFonts w:ascii="Times New Roman" w:hAnsi="Times New Roman" w:cs="Times New Roman"/>
          <w:sz w:val="28"/>
          <w:szCs w:val="28"/>
        </w:rPr>
        <w:t xml:space="preserve"> детской литературы.</w:t>
      </w:r>
    </w:p>
    <w:p w14:paraId="13E2655F" w14:textId="022147E5"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-Знакомить с ближайшим окружением, улица, магазин, поликлиника, парикмахерская, а также с профессиями (врач, милиционер, продавец, воспитатель).</w:t>
      </w:r>
    </w:p>
    <w:p w14:paraId="0F85BE8F" w14:textId="2AEA64CD"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xml:space="preserve">-Знакомить детей с окружающей средой и с природой. Расширяем представления детей о растениях и животных о диких и домашних животных. Учить наблюдать за птицами, насекомых. Развиваем умение отличать и называть по внешнему виду’, овощи, фрукты, </w:t>
      </w:r>
      <w:r w:rsidR="00775AFD" w:rsidRPr="00354DC5">
        <w:rPr>
          <w:rFonts w:ascii="Times New Roman" w:hAnsi="Times New Roman" w:cs="Times New Roman"/>
          <w:sz w:val="28"/>
          <w:szCs w:val="28"/>
        </w:rPr>
        <w:t>ягоды. Знакомим</w:t>
      </w:r>
      <w:r w:rsidRPr="00354DC5">
        <w:rPr>
          <w:rFonts w:ascii="Times New Roman" w:hAnsi="Times New Roman" w:cs="Times New Roman"/>
          <w:sz w:val="28"/>
          <w:szCs w:val="28"/>
        </w:rPr>
        <w:t xml:space="preserve"> с некоторыми растениями данной местности: с деревьями, цветущими травянистыми растениями (одуванчик, мать-и-мачеха). Знакомим с комнатными растениями (фикус, герань).</w:t>
      </w:r>
    </w:p>
    <w:p w14:paraId="18EC391C" w14:textId="77777777"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lastRenderedPageBreak/>
        <w:t>-Знакомить с характерными особенностями следующих друг за другом времен года и теми изменениями, которые происходят в связи с этим в жизни и деятельности взрослых и детей.</w:t>
      </w:r>
    </w:p>
    <w:p w14:paraId="3957B3C0" w14:textId="77777777" w:rsidR="00354DC5" w:rsidRPr="00354DC5" w:rsidRDefault="00354DC5" w:rsidP="00354DC5">
      <w:pPr>
        <w:rPr>
          <w:rFonts w:ascii="Times New Roman" w:hAnsi="Times New Roman" w:cs="Times New Roman"/>
          <w:sz w:val="28"/>
          <w:szCs w:val="28"/>
        </w:rPr>
      </w:pPr>
    </w:p>
    <w:p w14:paraId="76C81894" w14:textId="1830DA77"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xml:space="preserve">-Продолжать помогать детям общаться со знакомыми взрослыми и сверстниками посредством поручений (спроси, выясни, предложи помощь, поблагодари и т. п., </w:t>
      </w:r>
      <w:r w:rsidR="00775AFD" w:rsidRPr="00354DC5">
        <w:rPr>
          <w:rFonts w:ascii="Times New Roman" w:hAnsi="Times New Roman" w:cs="Times New Roman"/>
          <w:sz w:val="28"/>
          <w:szCs w:val="28"/>
        </w:rPr>
        <w:t>подсказывать</w:t>
      </w:r>
      <w:r w:rsidRPr="00354DC5">
        <w:rPr>
          <w:rFonts w:ascii="Times New Roman" w:hAnsi="Times New Roman" w:cs="Times New Roman"/>
          <w:sz w:val="28"/>
          <w:szCs w:val="28"/>
        </w:rPr>
        <w:t xml:space="preserve"> детям образцы обращения ко взрослым, зашедшим в группу («Скажите: „Проходите, пожалуйста”», «Предложите: „Хотите посмотреть…”, «Спросите: „Понравились ли наши рисунки?”»).</w:t>
      </w:r>
    </w:p>
    <w:p w14:paraId="144C2EEA" w14:textId="2539B4A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-Помогать детям доброжелательно общаться друг с другом. Учить детей слушать рассказы воспитателя и делиться своими впечатлениями с воспитателями и родителями. Поощряем желание задавать вопросы воспитателю и сверстникам.</w:t>
      </w:r>
    </w:p>
    <w:p w14:paraId="11B6BFF7" w14:textId="31D3ADE7"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-Развивать устную и диалогическую речь, обогащаем и расширяем словарный запас детей. Уточнять названия и назначение предметов одежды, обуви, головных уборов, посуды, мебели, видов транспорта.</w:t>
      </w:r>
    </w:p>
    <w:p w14:paraId="31D2F4AB" w14:textId="20C344D8"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-Развивать мелкую моторику рук, слуховое восприятие, речевой слух. Формировать умение отчетливо произносить слова и короткие фразы, говорить спокойно, с естественными интонациями.</w:t>
      </w:r>
    </w:p>
    <w:p w14:paraId="1599C70B" w14:textId="7E34E8B5"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-Совершенствовать умение детей согласовывать прилагательные с существительными в роде, числе, падеже; употреблять существительные с предлогами (в, на, под, за, около). Помогать употреблять в речи имена существительные в форме единственного и множественного числа</w:t>
      </w:r>
    </w:p>
    <w:p w14:paraId="09C8A9E3" w14:textId="4ED06A9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-Напоминать детям о необходимости говорить «спасибо», «здравствуйте», «до свидания», «спокойной ночи» (в семье, группе).</w:t>
      </w:r>
    </w:p>
    <w:p w14:paraId="56430899" w14:textId="2C958F4D"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-Формировать интерес в чтении знакомых, любимых детьми художественных произведений. Воспитывать умение слушать новые сказки, рассказы, стихи. Объяснять детям поступки персонажей и последствия этих поступков. Развиваем умение с помощью воспитателя инсценировать и драматизировать небольшие отрывки из народных сказок.</w:t>
      </w:r>
    </w:p>
    <w:p w14:paraId="7931F13E" w14:textId="00A74728"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-Учить детей читать наизусть потешки и небольшие стихотворения. Регулярно рассматриваем с детьми иллюстрации.</w:t>
      </w:r>
    </w:p>
    <w:p w14:paraId="1885FF21" w14:textId="2C617644"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 xml:space="preserve">-Совершенствовать умение правильно держать карандаш, фломастер, кисть, не напрягая мышц и не сжимая сильно пальцы. Формировать умение </w:t>
      </w:r>
      <w:r w:rsidRPr="00354DC5">
        <w:rPr>
          <w:rFonts w:ascii="Times New Roman" w:hAnsi="Times New Roman" w:cs="Times New Roman"/>
          <w:sz w:val="28"/>
          <w:szCs w:val="28"/>
        </w:rPr>
        <w:lastRenderedPageBreak/>
        <w:t>набирать краску на кисть. Закреплять названия цветов (красный, синий, зеленый, желтый, белый, черный, познакомить с оттенками (розовый, голубой, серый).</w:t>
      </w:r>
    </w:p>
    <w:p w14:paraId="7FB720CD" w14:textId="3202D30A"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-Развивать умение наносить линии, штрихи, пятна, мазки (опадают с деревьев листочки, идет дождь, «снег, снег кружится, белая вся улица», «дождик, дождик, кап, кап, кап…»). Предлагать детям изображать простые предметы, рисовать прямые лишний (короткие, длинные полоски, ленточки, дорожки, заборчик, клетчатый платочек и др.). развиваем умение располагать изображения по всему листу.</w:t>
      </w:r>
    </w:p>
    <w:p w14:paraId="525BC42D" w14:textId="3166FECA"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-Совершенствовать культурно-гигиенические навыки, формировать простейшие навыки поведения во время еды, умывания. Приучать детей следить за своим внешним видом. Продолжать формировать умение правильно пользоваться мылом, аккуратно мыть руки, лицо, уши; насухо вытираться после умывания, вешать полотенце на место, пользоваться расческой и носовым платком.</w:t>
      </w:r>
    </w:p>
    <w:p w14:paraId="7F74BFC1" w14:textId="5749468A"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-Развивать умение детей различать и называть органы чувств (глаза, рот, нос, уши). Даем представления о полезной и вредной пище; об овощах и фруктах, молочных продуктах, полезных для здоровья человека.</w:t>
      </w:r>
    </w:p>
    <w:p w14:paraId="744E2785" w14:textId="751AE29D"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-Познакомить детей с упражнениями, укрепляющими различные органы и системы организма и необходимости закаливания.</w:t>
      </w:r>
    </w:p>
    <w:p w14:paraId="7719EF0F" w14:textId="23749494" w:rsidR="00354DC5" w:rsidRPr="00354DC5" w:rsidRDefault="00775AFD" w:rsidP="00354DC5">
      <w:pPr>
        <w:rPr>
          <w:rFonts w:ascii="Times New Roman" w:hAnsi="Times New Roman" w:cs="Times New Roman"/>
          <w:sz w:val="28"/>
          <w:szCs w:val="28"/>
        </w:rPr>
      </w:pPr>
      <w:r>
        <w:rPr>
          <w:rFonts w:ascii="Times New Roman" w:hAnsi="Times New Roman" w:cs="Times New Roman"/>
          <w:sz w:val="28"/>
          <w:szCs w:val="28"/>
        </w:rPr>
        <w:t xml:space="preserve"> </w:t>
      </w:r>
      <w:r w:rsidR="00354DC5" w:rsidRPr="00354DC5">
        <w:rPr>
          <w:rFonts w:ascii="Times New Roman" w:hAnsi="Times New Roman" w:cs="Times New Roman"/>
          <w:sz w:val="28"/>
          <w:szCs w:val="28"/>
        </w:rPr>
        <w:t xml:space="preserve"> </w:t>
      </w:r>
      <w:r w:rsidR="00354DC5" w:rsidRPr="00775AFD">
        <w:rPr>
          <w:rFonts w:ascii="Times New Roman" w:hAnsi="Times New Roman" w:cs="Times New Roman"/>
          <w:b/>
          <w:sz w:val="28"/>
          <w:szCs w:val="28"/>
        </w:rPr>
        <w:t>Самостоятельная деятельность</w:t>
      </w:r>
      <w:r w:rsidR="00354DC5" w:rsidRPr="00354DC5">
        <w:rPr>
          <w:rFonts w:ascii="Times New Roman" w:hAnsi="Times New Roman" w:cs="Times New Roman"/>
          <w:sz w:val="28"/>
          <w:szCs w:val="28"/>
        </w:rPr>
        <w:t>. Строительные игры (формируем умение создавать несложные конструкции из строительного материала</w:t>
      </w:r>
      <w:proofErr w:type="gramStart"/>
      <w:r w:rsidR="00354DC5" w:rsidRPr="00354DC5">
        <w:rPr>
          <w:rFonts w:ascii="Times New Roman" w:hAnsi="Times New Roman" w:cs="Times New Roman"/>
          <w:sz w:val="28"/>
          <w:szCs w:val="28"/>
        </w:rPr>
        <w:t>).Сюжетно</w:t>
      </w:r>
      <w:proofErr w:type="gramEnd"/>
      <w:r w:rsidR="00354DC5" w:rsidRPr="00354DC5">
        <w:rPr>
          <w:rFonts w:ascii="Times New Roman" w:hAnsi="Times New Roman" w:cs="Times New Roman"/>
          <w:sz w:val="28"/>
          <w:szCs w:val="28"/>
        </w:rPr>
        <w:t>-ролевые: дети очень любят играть в сюжетные игры «Семья», «Больница», «Магазин» (предложить организовать сюжетно-ролевые игры в пространстве группы, помощь ваша тоже необходима ваша) .</w:t>
      </w:r>
    </w:p>
    <w:p w14:paraId="28DA1075" w14:textId="4A74A8D6" w:rsidR="00354DC5" w:rsidRPr="00354DC5" w:rsidRDefault="00354DC5" w:rsidP="00354DC5">
      <w:pPr>
        <w:rPr>
          <w:rFonts w:ascii="Times New Roman" w:hAnsi="Times New Roman" w:cs="Times New Roman"/>
          <w:sz w:val="28"/>
          <w:szCs w:val="28"/>
        </w:rPr>
      </w:pPr>
      <w:r w:rsidRPr="00775AFD">
        <w:rPr>
          <w:rFonts w:ascii="Times New Roman" w:hAnsi="Times New Roman" w:cs="Times New Roman"/>
          <w:b/>
          <w:sz w:val="28"/>
          <w:szCs w:val="28"/>
        </w:rPr>
        <w:t>Художественная деятельность</w:t>
      </w:r>
      <w:r w:rsidRPr="00354DC5">
        <w:rPr>
          <w:rFonts w:ascii="Times New Roman" w:hAnsi="Times New Roman" w:cs="Times New Roman"/>
          <w:sz w:val="28"/>
          <w:szCs w:val="28"/>
        </w:rPr>
        <w:t>. Дети могут творить, используя трафареты и раскраски.</w:t>
      </w:r>
    </w:p>
    <w:p w14:paraId="7554F291" w14:textId="15DEEB4F" w:rsidR="00354DC5" w:rsidRPr="00354DC5" w:rsidRDefault="00354DC5" w:rsidP="00354DC5">
      <w:pPr>
        <w:rPr>
          <w:rFonts w:ascii="Times New Roman" w:hAnsi="Times New Roman" w:cs="Times New Roman"/>
          <w:sz w:val="28"/>
          <w:szCs w:val="28"/>
        </w:rPr>
      </w:pPr>
      <w:r w:rsidRPr="00775AFD">
        <w:rPr>
          <w:rFonts w:ascii="Times New Roman" w:hAnsi="Times New Roman" w:cs="Times New Roman"/>
          <w:b/>
          <w:sz w:val="28"/>
          <w:szCs w:val="28"/>
        </w:rPr>
        <w:t>Прогулка.</w:t>
      </w:r>
      <w:r w:rsidRPr="00354DC5">
        <w:rPr>
          <w:rFonts w:ascii="Times New Roman" w:hAnsi="Times New Roman" w:cs="Times New Roman"/>
          <w:sz w:val="28"/>
          <w:szCs w:val="28"/>
        </w:rPr>
        <w:t xml:space="preserve"> (Алгоритм) Формируем умение одеваться и раздеваться в определенной последовательности при небольшой помощи взрослого. Вещи стараемся отслеживать чтобы аккуратно вешали и складывали в шкаф. Учим расстегивать пуговицы спереди, расстегивать застёжку-молнию.</w:t>
      </w:r>
    </w:p>
    <w:p w14:paraId="7EDEAA48" w14:textId="23F5EF9F" w:rsidR="00354DC5" w:rsidRPr="00354DC5" w:rsidRDefault="00354DC5" w:rsidP="00354DC5">
      <w:pPr>
        <w:rPr>
          <w:rFonts w:ascii="Times New Roman" w:hAnsi="Times New Roman" w:cs="Times New Roman"/>
          <w:sz w:val="28"/>
          <w:szCs w:val="28"/>
        </w:rPr>
      </w:pPr>
      <w:r w:rsidRPr="00775AFD">
        <w:rPr>
          <w:rFonts w:ascii="Times New Roman" w:hAnsi="Times New Roman" w:cs="Times New Roman"/>
          <w:sz w:val="28"/>
          <w:szCs w:val="28"/>
          <w:u w:val="single"/>
        </w:rPr>
        <w:t>Уважаемые родители, давайте детям больше самостоятельности, чтобы одевались сами</w:t>
      </w:r>
      <w:r w:rsidRPr="00354DC5">
        <w:rPr>
          <w:rFonts w:ascii="Times New Roman" w:hAnsi="Times New Roman" w:cs="Times New Roman"/>
          <w:sz w:val="28"/>
          <w:szCs w:val="28"/>
        </w:rPr>
        <w:t>.</w:t>
      </w:r>
    </w:p>
    <w:p w14:paraId="529485C9" w14:textId="2CF669E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lastRenderedPageBreak/>
        <w:t>На прогулке мы: Наблюдаем за природой. Играем. Выполняем посильный труд. Проводим работу по развитию движения.</w:t>
      </w:r>
    </w:p>
    <w:p w14:paraId="1189F88E" w14:textId="0FDFE2E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Сон. Перед тихим часом мы так же приучаем детей раздеваться в определенной последовательности, аккуратно вешать вещи на стул.</w:t>
      </w:r>
    </w:p>
    <w:p w14:paraId="2C936D49" w14:textId="1B11212C"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После сна – игровая деятельность, дидактические игры (обучающие, закрепляются знания, полученные на занятиях.</w:t>
      </w:r>
    </w:p>
    <w:p w14:paraId="233FA5C1" w14:textId="00B3788A" w:rsidR="00354DC5" w:rsidRPr="00354DC5" w:rsidRDefault="00775AFD" w:rsidP="00354DC5">
      <w:pPr>
        <w:rPr>
          <w:rFonts w:ascii="Times New Roman" w:hAnsi="Times New Roman" w:cs="Times New Roman"/>
          <w:sz w:val="28"/>
          <w:szCs w:val="28"/>
        </w:rPr>
      </w:pPr>
      <w:r>
        <w:rPr>
          <w:rFonts w:ascii="Times New Roman" w:hAnsi="Times New Roman" w:cs="Times New Roman"/>
          <w:sz w:val="28"/>
          <w:szCs w:val="28"/>
        </w:rPr>
        <w:t xml:space="preserve">Начинаем </w:t>
      </w:r>
      <w:r w:rsidR="00354DC5" w:rsidRPr="00354DC5">
        <w:rPr>
          <w:rFonts w:ascii="Times New Roman" w:hAnsi="Times New Roman" w:cs="Times New Roman"/>
          <w:sz w:val="28"/>
          <w:szCs w:val="28"/>
        </w:rPr>
        <w:t>В группе проводится «Утро радостных встреч» в понедельник. Дети делятся своими впечатлениями от выходных.</w:t>
      </w:r>
    </w:p>
    <w:p w14:paraId="6D776D93" w14:textId="3E7C1EC3" w:rsidR="00354DC5" w:rsidRPr="00354DC5" w:rsidRDefault="00354DC5" w:rsidP="00354DC5">
      <w:pPr>
        <w:rPr>
          <w:rFonts w:ascii="Times New Roman" w:hAnsi="Times New Roman" w:cs="Times New Roman"/>
          <w:sz w:val="28"/>
          <w:szCs w:val="28"/>
        </w:rPr>
      </w:pPr>
      <w:r w:rsidRPr="00775AFD">
        <w:rPr>
          <w:rFonts w:ascii="Times New Roman" w:hAnsi="Times New Roman" w:cs="Times New Roman"/>
          <w:b/>
          <w:sz w:val="28"/>
          <w:szCs w:val="28"/>
        </w:rPr>
        <w:t>IV.</w:t>
      </w:r>
      <w:r w:rsidR="00BC7E63">
        <w:rPr>
          <w:rFonts w:ascii="Times New Roman" w:hAnsi="Times New Roman" w:cs="Times New Roman"/>
          <w:b/>
          <w:sz w:val="28"/>
          <w:szCs w:val="28"/>
        </w:rPr>
        <w:t xml:space="preserve"> </w:t>
      </w:r>
      <w:bookmarkStart w:id="0" w:name="_GoBack"/>
      <w:bookmarkEnd w:id="0"/>
      <w:r w:rsidRPr="00775AFD">
        <w:rPr>
          <w:rFonts w:ascii="Times New Roman" w:hAnsi="Times New Roman" w:cs="Times New Roman"/>
          <w:b/>
          <w:sz w:val="28"/>
          <w:szCs w:val="28"/>
        </w:rPr>
        <w:t>Выбор родительского комитета</w:t>
      </w:r>
      <w:r w:rsidRPr="00354DC5">
        <w:rPr>
          <w:rFonts w:ascii="Times New Roman" w:hAnsi="Times New Roman" w:cs="Times New Roman"/>
          <w:sz w:val="28"/>
          <w:szCs w:val="28"/>
        </w:rPr>
        <w:t>.</w:t>
      </w:r>
    </w:p>
    <w:p w14:paraId="02FD7589" w14:textId="177FE2C4" w:rsidR="00354DC5" w:rsidRPr="00775AFD" w:rsidRDefault="00775AFD" w:rsidP="00354DC5">
      <w:pPr>
        <w:rPr>
          <w:rFonts w:ascii="Times New Roman" w:hAnsi="Times New Roman" w:cs="Times New Roman"/>
          <w:b/>
          <w:sz w:val="28"/>
          <w:szCs w:val="28"/>
        </w:rPr>
      </w:pPr>
      <w:r w:rsidRPr="00775AFD">
        <w:rPr>
          <w:rFonts w:ascii="Times New Roman" w:hAnsi="Times New Roman" w:cs="Times New Roman"/>
          <w:b/>
          <w:sz w:val="28"/>
          <w:szCs w:val="28"/>
        </w:rPr>
        <w:t xml:space="preserve"> </w:t>
      </w:r>
      <w:r w:rsidR="00354DC5" w:rsidRPr="00775AFD">
        <w:rPr>
          <w:rFonts w:ascii="Times New Roman" w:hAnsi="Times New Roman" w:cs="Times New Roman"/>
          <w:b/>
          <w:sz w:val="28"/>
          <w:szCs w:val="28"/>
        </w:rPr>
        <w:t>Другое-</w:t>
      </w:r>
    </w:p>
    <w:p w14:paraId="28E4E7B5" w14:textId="62CC5C0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Примерное решение родительского собрания:</w:t>
      </w:r>
    </w:p>
    <w:p w14:paraId="5A4833DF" w14:textId="212D52C0"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Педагогам и родителям осуществлять взаимодействие друг с другом, стремясь к выполнению главной задачи – созданию благоприятного климата для воспитания детей.</w:t>
      </w:r>
    </w:p>
    <w:p w14:paraId="1AF4879F" w14:textId="517218C6" w:rsidR="00354DC5" w:rsidRPr="00354DC5"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Принять к сведению информацию о возрастных особенностях детей и содержание памятки «Правила обучения самостоятельности».</w:t>
      </w:r>
    </w:p>
    <w:p w14:paraId="2ECC0D4F" w14:textId="3203A8DE" w:rsidR="005B0FEB" w:rsidRPr="00BD2073" w:rsidRDefault="00354DC5" w:rsidP="00354DC5">
      <w:pPr>
        <w:rPr>
          <w:rFonts w:ascii="Times New Roman" w:hAnsi="Times New Roman" w:cs="Times New Roman"/>
          <w:sz w:val="28"/>
          <w:szCs w:val="28"/>
        </w:rPr>
      </w:pPr>
      <w:r w:rsidRPr="00354DC5">
        <w:rPr>
          <w:rFonts w:ascii="Times New Roman" w:hAnsi="Times New Roman" w:cs="Times New Roman"/>
          <w:sz w:val="28"/>
          <w:szCs w:val="28"/>
        </w:rPr>
        <w:t>Утвердить состав родительского комитета.</w:t>
      </w:r>
    </w:p>
    <w:sectPr w:rsidR="005B0FEB" w:rsidRPr="00BD20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AD04E2"/>
    <w:multiLevelType w:val="multilevel"/>
    <w:tmpl w:val="EDBE1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36A"/>
    <w:rsid w:val="00085A91"/>
    <w:rsid w:val="00106385"/>
    <w:rsid w:val="00260650"/>
    <w:rsid w:val="00354DC5"/>
    <w:rsid w:val="0041336A"/>
    <w:rsid w:val="00434885"/>
    <w:rsid w:val="005551D2"/>
    <w:rsid w:val="0057079C"/>
    <w:rsid w:val="005B0FEB"/>
    <w:rsid w:val="006766DE"/>
    <w:rsid w:val="006820E8"/>
    <w:rsid w:val="00773339"/>
    <w:rsid w:val="00775AFD"/>
    <w:rsid w:val="008B4590"/>
    <w:rsid w:val="00914EAA"/>
    <w:rsid w:val="009641FF"/>
    <w:rsid w:val="00BC7E63"/>
    <w:rsid w:val="00BD2073"/>
    <w:rsid w:val="00C60E4B"/>
    <w:rsid w:val="00CE651B"/>
    <w:rsid w:val="00F24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9F2C8"/>
  <w15:chartTrackingRefBased/>
  <w15:docId w15:val="{9EE35C7D-C830-4C24-97EF-C5D63CF2D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651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E651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810616">
      <w:bodyDiv w:val="1"/>
      <w:marLeft w:val="0"/>
      <w:marRight w:val="0"/>
      <w:marTop w:val="0"/>
      <w:marBottom w:val="0"/>
      <w:divBdr>
        <w:top w:val="none" w:sz="0" w:space="0" w:color="auto"/>
        <w:left w:val="none" w:sz="0" w:space="0" w:color="auto"/>
        <w:bottom w:val="none" w:sz="0" w:space="0" w:color="auto"/>
        <w:right w:val="none" w:sz="0" w:space="0" w:color="auto"/>
      </w:divBdr>
    </w:div>
    <w:div w:id="633098547">
      <w:bodyDiv w:val="1"/>
      <w:marLeft w:val="0"/>
      <w:marRight w:val="0"/>
      <w:marTop w:val="0"/>
      <w:marBottom w:val="0"/>
      <w:divBdr>
        <w:top w:val="none" w:sz="0" w:space="0" w:color="auto"/>
        <w:left w:val="none" w:sz="0" w:space="0" w:color="auto"/>
        <w:bottom w:val="none" w:sz="0" w:space="0" w:color="auto"/>
        <w:right w:val="none" w:sz="0" w:space="0" w:color="auto"/>
      </w:divBdr>
    </w:div>
    <w:div w:id="1335457215">
      <w:bodyDiv w:val="1"/>
      <w:marLeft w:val="0"/>
      <w:marRight w:val="0"/>
      <w:marTop w:val="0"/>
      <w:marBottom w:val="0"/>
      <w:divBdr>
        <w:top w:val="none" w:sz="0" w:space="0" w:color="auto"/>
        <w:left w:val="none" w:sz="0" w:space="0" w:color="auto"/>
        <w:bottom w:val="none" w:sz="0" w:space="0" w:color="auto"/>
        <w:right w:val="none" w:sz="0" w:space="0" w:color="auto"/>
      </w:divBdr>
    </w:div>
    <w:div w:id="1380470694">
      <w:bodyDiv w:val="1"/>
      <w:marLeft w:val="0"/>
      <w:marRight w:val="0"/>
      <w:marTop w:val="0"/>
      <w:marBottom w:val="0"/>
      <w:divBdr>
        <w:top w:val="none" w:sz="0" w:space="0" w:color="auto"/>
        <w:left w:val="none" w:sz="0" w:space="0" w:color="auto"/>
        <w:bottom w:val="none" w:sz="0" w:space="0" w:color="auto"/>
        <w:right w:val="none" w:sz="0" w:space="0" w:color="auto"/>
      </w:divBdr>
    </w:div>
    <w:div w:id="1658220925">
      <w:bodyDiv w:val="1"/>
      <w:marLeft w:val="0"/>
      <w:marRight w:val="0"/>
      <w:marTop w:val="0"/>
      <w:marBottom w:val="0"/>
      <w:divBdr>
        <w:top w:val="none" w:sz="0" w:space="0" w:color="auto"/>
        <w:left w:val="none" w:sz="0" w:space="0" w:color="auto"/>
        <w:bottom w:val="none" w:sz="0" w:space="0" w:color="auto"/>
        <w:right w:val="none" w:sz="0" w:space="0" w:color="auto"/>
      </w:divBdr>
    </w:div>
    <w:div w:id="1760373278">
      <w:bodyDiv w:val="1"/>
      <w:marLeft w:val="0"/>
      <w:marRight w:val="0"/>
      <w:marTop w:val="0"/>
      <w:marBottom w:val="0"/>
      <w:divBdr>
        <w:top w:val="none" w:sz="0" w:space="0" w:color="auto"/>
        <w:left w:val="none" w:sz="0" w:space="0" w:color="auto"/>
        <w:bottom w:val="none" w:sz="0" w:space="0" w:color="auto"/>
        <w:right w:val="none" w:sz="0" w:space="0" w:color="auto"/>
      </w:divBdr>
    </w:div>
    <w:div w:id="210692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73D45-3946-44B0-BE3F-FAE79527F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1</Pages>
  <Words>2530</Words>
  <Characters>14427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yuksi</dc:creator>
  <cp:keywords/>
  <dc:description/>
  <cp:lastModifiedBy>User</cp:lastModifiedBy>
  <cp:revision>15</cp:revision>
  <dcterms:created xsi:type="dcterms:W3CDTF">2019-09-15T19:57:00Z</dcterms:created>
  <dcterms:modified xsi:type="dcterms:W3CDTF">2024-09-24T08:08:00Z</dcterms:modified>
</cp:coreProperties>
</file>