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870" w:rsidRPr="00730870" w:rsidRDefault="00730870" w:rsidP="00730870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087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Консультация для родителей</w:t>
      </w:r>
    </w:p>
    <w:p w:rsidR="00730870" w:rsidRPr="00730870" w:rsidRDefault="00730870" w:rsidP="00730870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3087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73087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Формирование слоговой структуры слова</w:t>
      </w:r>
      <w:r w:rsidRPr="0073087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Нарушение слоговой структуры слов сохраняется у детей с патологией речевого развития на протяжении многих лет, обнаруживаясь, всякий раз, как только ребенок сталкивается с новой </w:t>
      </w:r>
      <w:proofErr w:type="spellStart"/>
      <w:r w:rsidRPr="0031766B">
        <w:rPr>
          <w:rFonts w:ascii="Times New Roman" w:hAnsi="Times New Roman" w:cs="Times New Roman"/>
        </w:rPr>
        <w:t>звуко</w:t>
      </w:r>
      <w:proofErr w:type="spellEnd"/>
      <w:r w:rsidRPr="0031766B">
        <w:rPr>
          <w:rFonts w:ascii="Times New Roman" w:hAnsi="Times New Roman" w:cs="Times New Roman"/>
        </w:rPr>
        <w:t>-слоговой и морфологической структурой слова (например, мотоциклист, парикмахерская). Дети дошкольного возраста часто сознательно избегают употребления в спонтанной речи наиболее труднопроизносимых для них слов, пытаясь тем самым скрыть свой дефект от окружающих.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Если в речи дошкольника имеются перестановки, пропуски или добавление лишних звуков и слогов, значит, слоговая структура слова воспроизводится неверно. Например, ребенок говорит «</w:t>
      </w:r>
      <w:proofErr w:type="spellStart"/>
      <w:r w:rsidRPr="0031766B">
        <w:rPr>
          <w:rFonts w:ascii="Times New Roman" w:hAnsi="Times New Roman" w:cs="Times New Roman"/>
        </w:rPr>
        <w:t>мицаней</w:t>
      </w:r>
      <w:proofErr w:type="spellEnd"/>
      <w:r w:rsidRPr="0031766B">
        <w:rPr>
          <w:rFonts w:ascii="Times New Roman" w:hAnsi="Times New Roman" w:cs="Times New Roman"/>
        </w:rPr>
        <w:t>» или «</w:t>
      </w:r>
      <w:proofErr w:type="spellStart"/>
      <w:r w:rsidRPr="0031766B">
        <w:rPr>
          <w:rFonts w:ascii="Times New Roman" w:hAnsi="Times New Roman" w:cs="Times New Roman"/>
        </w:rPr>
        <w:t>милицилинел</w:t>
      </w:r>
      <w:proofErr w:type="spellEnd"/>
      <w:r w:rsidRPr="0031766B">
        <w:rPr>
          <w:rFonts w:ascii="Times New Roman" w:hAnsi="Times New Roman" w:cs="Times New Roman"/>
        </w:rPr>
        <w:t>» </w:t>
      </w:r>
      <w:proofErr w:type="gramStart"/>
      <w:r w:rsidRPr="0031766B">
        <w:rPr>
          <w:rFonts w:ascii="Times New Roman" w:hAnsi="Times New Roman" w:cs="Times New Roman"/>
        </w:rPr>
        <w:t>вместо</w:t>
      </w:r>
      <w:proofErr w:type="gramEnd"/>
      <w:r w:rsidRPr="0031766B">
        <w:rPr>
          <w:rFonts w:ascii="Times New Roman" w:hAnsi="Times New Roman" w:cs="Times New Roman"/>
        </w:rPr>
        <w:t xml:space="preserve"> милиционер; «</w:t>
      </w:r>
      <w:proofErr w:type="spellStart"/>
      <w:r w:rsidRPr="0031766B">
        <w:rPr>
          <w:rFonts w:ascii="Times New Roman" w:hAnsi="Times New Roman" w:cs="Times New Roman"/>
        </w:rPr>
        <w:t>игнутыный</w:t>
      </w:r>
      <w:proofErr w:type="spellEnd"/>
      <w:r w:rsidRPr="0031766B">
        <w:rPr>
          <w:rFonts w:ascii="Times New Roman" w:hAnsi="Times New Roman" w:cs="Times New Roman"/>
        </w:rPr>
        <w:t>» или «</w:t>
      </w:r>
      <w:proofErr w:type="spellStart"/>
      <w:r w:rsidRPr="0031766B">
        <w:rPr>
          <w:rFonts w:ascii="Times New Roman" w:hAnsi="Times New Roman" w:cs="Times New Roman"/>
        </w:rPr>
        <w:t>ингулисний</w:t>
      </w:r>
      <w:proofErr w:type="spellEnd"/>
      <w:r w:rsidRPr="0031766B">
        <w:rPr>
          <w:rFonts w:ascii="Times New Roman" w:hAnsi="Times New Roman" w:cs="Times New Roman"/>
        </w:rPr>
        <w:t>» вместо игрушечный и т. п.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В норме, дети уже в 3 года обнаруживают способность воспроизводить структуру слова по законам благозвучия, а языковая «чувствительность» к благозвучным канонам заложена в ребенке изначально, с рождения.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В 1,5-2 года ребенок с еще несформировавшимся звукопроизношением может сказать «</w:t>
      </w:r>
      <w:proofErr w:type="spellStart"/>
      <w:r w:rsidRPr="0031766B">
        <w:rPr>
          <w:rFonts w:ascii="Times New Roman" w:hAnsi="Times New Roman" w:cs="Times New Roman"/>
        </w:rPr>
        <w:t>малялеть</w:t>
      </w:r>
      <w:proofErr w:type="spellEnd"/>
      <w:r w:rsidRPr="0031766B">
        <w:rPr>
          <w:rFonts w:ascii="Times New Roman" w:hAnsi="Times New Roman" w:cs="Times New Roman"/>
        </w:rPr>
        <w:t>» - самолет.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В возрасте 4-5 лет указанные явления являются сигналом стойкого нарушения слоговой структуры слова, и в таком случае ребенку требуется помощь логопеда. Самостоятельно такие нарушения не проходят.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Искажение слоговой структуры слова у дошкольника старше 5 лет свидетельствует о нарушении фонематического слуха и нарушении ритмической стороны речи. Поэтому, развивая эту сторону речи ребенка, мы будем развивать как фонематический слух, так и чувство ритма.</w:t>
      </w:r>
    </w:p>
    <w:p w:rsidR="00730870" w:rsidRPr="0031766B" w:rsidRDefault="0031766B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drawing>
          <wp:anchor distT="0" distB="0" distL="114300" distR="114300" simplePos="0" relativeHeight="251658240" behindDoc="1" locked="0" layoutInCell="1" allowOverlap="1" wp14:anchorId="7C3D206B" wp14:editId="50119CDC">
            <wp:simplePos x="685800" y="4486275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30870" w:rsidRPr="0031766B">
        <w:rPr>
          <w:rFonts w:ascii="Times New Roman" w:hAnsi="Times New Roman" w:cs="Times New Roman"/>
        </w:rPr>
        <w:t>Что же такое ритм? Существует два вида ритма: музыкальный – чередование и соотношение во времени звуков и пауз одинаковой или разной длительности, и речевой – ритм на уровне слова, при котором обязательны наличие ударения и отсутствие пауз в словах.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В основе работы над речевым ритмом или ритмом на уровне слова лежит </w:t>
      </w:r>
      <w:proofErr w:type="spellStart"/>
      <w:r w:rsidRPr="0031766B">
        <w:rPr>
          <w:rFonts w:ascii="Times New Roman" w:hAnsi="Times New Roman" w:cs="Times New Roman"/>
        </w:rPr>
        <w:t>прохлопывание</w:t>
      </w:r>
      <w:proofErr w:type="spellEnd"/>
      <w:r w:rsidRPr="0031766B">
        <w:rPr>
          <w:rFonts w:ascii="Times New Roman" w:hAnsi="Times New Roman" w:cs="Times New Roman"/>
        </w:rPr>
        <w:t xml:space="preserve"> слов по слогам с выделением ударного слога голосом и более громким хлопком. При произнесении и одновременном </w:t>
      </w:r>
      <w:proofErr w:type="spellStart"/>
      <w:r w:rsidRPr="0031766B">
        <w:rPr>
          <w:rFonts w:ascii="Times New Roman" w:hAnsi="Times New Roman" w:cs="Times New Roman"/>
        </w:rPr>
        <w:t>прохлопывании</w:t>
      </w:r>
      <w:proofErr w:type="spellEnd"/>
      <w:r w:rsidRPr="0031766B">
        <w:rPr>
          <w:rFonts w:ascii="Times New Roman" w:hAnsi="Times New Roman" w:cs="Times New Roman"/>
        </w:rPr>
        <w:t> слов их следует произносить без пауз между слогами. Например, слово машина мы произносим «</w:t>
      </w:r>
      <w:proofErr w:type="spellStart"/>
      <w:r w:rsidRPr="0031766B">
        <w:rPr>
          <w:rFonts w:ascii="Times New Roman" w:hAnsi="Times New Roman" w:cs="Times New Roman"/>
        </w:rPr>
        <w:t>машИна</w:t>
      </w:r>
      <w:proofErr w:type="spellEnd"/>
      <w:r w:rsidRPr="0031766B">
        <w:rPr>
          <w:rFonts w:ascii="Times New Roman" w:hAnsi="Times New Roman" w:cs="Times New Roman"/>
        </w:rPr>
        <w:t>» (без пауз, слог </w:t>
      </w:r>
      <w:proofErr w:type="spellStart"/>
      <w:r w:rsidRPr="0031766B">
        <w:rPr>
          <w:rFonts w:ascii="Times New Roman" w:hAnsi="Times New Roman" w:cs="Times New Roman"/>
        </w:rPr>
        <w:t>шИ</w:t>
      </w:r>
      <w:proofErr w:type="spellEnd"/>
      <w:r w:rsidRPr="0031766B">
        <w:rPr>
          <w:rFonts w:ascii="Times New Roman" w:hAnsi="Times New Roman" w:cs="Times New Roman"/>
        </w:rPr>
        <w:t xml:space="preserve"> произносится более длительно и громко; тихий хлопок, громкий хлопок, тихий хлопок). </w:t>
      </w:r>
      <w:proofErr w:type="spellStart"/>
      <w:r w:rsidRPr="0031766B">
        <w:rPr>
          <w:rFonts w:ascii="Times New Roman" w:hAnsi="Times New Roman" w:cs="Times New Roman"/>
        </w:rPr>
        <w:t>Прохлопывание</w:t>
      </w:r>
      <w:proofErr w:type="spellEnd"/>
      <w:r w:rsidRPr="0031766B">
        <w:rPr>
          <w:rFonts w:ascii="Times New Roman" w:hAnsi="Times New Roman" w:cs="Times New Roman"/>
        </w:rPr>
        <w:t> слов именно таким способом, помимо отработки слоговой структуры, значительно способствует легкому выделению детьми ударных слогов на занятиях по обучению грамоте.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Прежде чем начинать работу над словами, необходимо научить ребенка хлопать тихо и громко, хлопать один раз и много раз. Когда данные задания будут выполняться достаточно четко, можно перейти к произнесению с одновременным </w:t>
      </w:r>
      <w:proofErr w:type="spellStart"/>
      <w:r w:rsidRPr="0031766B">
        <w:rPr>
          <w:rFonts w:ascii="Times New Roman" w:hAnsi="Times New Roman" w:cs="Times New Roman"/>
        </w:rPr>
        <w:t>прохлопыванием</w:t>
      </w:r>
      <w:proofErr w:type="spellEnd"/>
      <w:r w:rsidRPr="0031766B">
        <w:rPr>
          <w:rFonts w:ascii="Times New Roman" w:hAnsi="Times New Roman" w:cs="Times New Roman"/>
        </w:rPr>
        <w:t xml:space="preserve"> звукосочетаний разного ритма, состоящих из одинаковых повторяющихся слогов </w:t>
      </w:r>
      <w:proofErr w:type="gramStart"/>
      <w:r w:rsidRPr="0031766B">
        <w:rPr>
          <w:rFonts w:ascii="Times New Roman" w:hAnsi="Times New Roman" w:cs="Times New Roman"/>
        </w:rPr>
        <w:t>( </w:t>
      </w:r>
      <w:proofErr w:type="gramEnd"/>
      <w:r w:rsidRPr="0031766B">
        <w:rPr>
          <w:rFonts w:ascii="Times New Roman" w:hAnsi="Times New Roman" w:cs="Times New Roman"/>
        </w:rPr>
        <w:t xml:space="preserve">например: </w:t>
      </w:r>
      <w:proofErr w:type="spellStart"/>
      <w:r w:rsidRPr="0031766B">
        <w:rPr>
          <w:rFonts w:ascii="Times New Roman" w:hAnsi="Times New Roman" w:cs="Times New Roman"/>
        </w:rPr>
        <w:t>папА</w:t>
      </w:r>
      <w:proofErr w:type="spellEnd"/>
      <w:r w:rsidRPr="0031766B">
        <w:rPr>
          <w:rFonts w:ascii="Times New Roman" w:hAnsi="Times New Roman" w:cs="Times New Roman"/>
        </w:rPr>
        <w:t xml:space="preserve">, </w:t>
      </w:r>
      <w:proofErr w:type="spellStart"/>
      <w:r w:rsidRPr="0031766B">
        <w:rPr>
          <w:rFonts w:ascii="Times New Roman" w:hAnsi="Times New Roman" w:cs="Times New Roman"/>
        </w:rPr>
        <w:t>пАпа</w:t>
      </w:r>
      <w:proofErr w:type="spellEnd"/>
      <w:r w:rsidRPr="0031766B">
        <w:rPr>
          <w:rFonts w:ascii="Times New Roman" w:hAnsi="Times New Roman" w:cs="Times New Roman"/>
        </w:rPr>
        <w:t xml:space="preserve">, </w:t>
      </w:r>
      <w:proofErr w:type="spellStart"/>
      <w:r w:rsidRPr="0031766B">
        <w:rPr>
          <w:rFonts w:ascii="Times New Roman" w:hAnsi="Times New Roman" w:cs="Times New Roman"/>
        </w:rPr>
        <w:t>гагА</w:t>
      </w:r>
      <w:proofErr w:type="spellEnd"/>
      <w:r w:rsidRPr="0031766B">
        <w:rPr>
          <w:rFonts w:ascii="Times New Roman" w:hAnsi="Times New Roman" w:cs="Times New Roman"/>
        </w:rPr>
        <w:t xml:space="preserve">, </w:t>
      </w:r>
      <w:proofErr w:type="spellStart"/>
      <w:r w:rsidRPr="0031766B">
        <w:rPr>
          <w:rFonts w:ascii="Times New Roman" w:hAnsi="Times New Roman" w:cs="Times New Roman"/>
        </w:rPr>
        <w:t>гАга</w:t>
      </w:r>
      <w:proofErr w:type="spellEnd"/>
      <w:r w:rsidRPr="0031766B">
        <w:rPr>
          <w:rFonts w:ascii="Times New Roman" w:hAnsi="Times New Roman" w:cs="Times New Roman"/>
        </w:rPr>
        <w:t xml:space="preserve"> и т. п. ; </w:t>
      </w:r>
      <w:proofErr w:type="spellStart"/>
      <w:r w:rsidRPr="0031766B">
        <w:rPr>
          <w:rFonts w:ascii="Times New Roman" w:hAnsi="Times New Roman" w:cs="Times New Roman"/>
        </w:rPr>
        <w:t>пАпапа</w:t>
      </w:r>
      <w:proofErr w:type="spellEnd"/>
      <w:r w:rsidRPr="0031766B">
        <w:rPr>
          <w:rFonts w:ascii="Times New Roman" w:hAnsi="Times New Roman" w:cs="Times New Roman"/>
        </w:rPr>
        <w:t xml:space="preserve">, </w:t>
      </w:r>
      <w:proofErr w:type="spellStart"/>
      <w:r w:rsidRPr="0031766B">
        <w:rPr>
          <w:rFonts w:ascii="Times New Roman" w:hAnsi="Times New Roman" w:cs="Times New Roman"/>
        </w:rPr>
        <w:t>папАпа</w:t>
      </w:r>
      <w:proofErr w:type="spellEnd"/>
      <w:r w:rsidRPr="0031766B">
        <w:rPr>
          <w:rFonts w:ascii="Times New Roman" w:hAnsi="Times New Roman" w:cs="Times New Roman"/>
        </w:rPr>
        <w:t xml:space="preserve">, </w:t>
      </w:r>
      <w:proofErr w:type="spellStart"/>
      <w:r w:rsidRPr="0031766B">
        <w:rPr>
          <w:rFonts w:ascii="Times New Roman" w:hAnsi="Times New Roman" w:cs="Times New Roman"/>
        </w:rPr>
        <w:t>папапА</w:t>
      </w:r>
      <w:proofErr w:type="spellEnd"/>
      <w:r w:rsidRPr="0031766B">
        <w:rPr>
          <w:rFonts w:ascii="Times New Roman" w:hAnsi="Times New Roman" w:cs="Times New Roman"/>
        </w:rPr>
        <w:t xml:space="preserve"> и т. п.). Только после того, как будут отработаны звукосочетания разных ритмов со звуками раннего онтогенеза, можно перейти к работе над словом. Если на каком-либо этапе ребенок не может самостоятельно </w:t>
      </w:r>
      <w:proofErr w:type="gramStart"/>
      <w:r w:rsidRPr="0031766B">
        <w:rPr>
          <w:rFonts w:ascii="Times New Roman" w:hAnsi="Times New Roman" w:cs="Times New Roman"/>
        </w:rPr>
        <w:t>прохлопать</w:t>
      </w:r>
      <w:proofErr w:type="gramEnd"/>
      <w:r w:rsidRPr="0031766B">
        <w:rPr>
          <w:rFonts w:ascii="Times New Roman" w:hAnsi="Times New Roman" w:cs="Times New Roman"/>
        </w:rPr>
        <w:t> слово или звукосочетание, нужно взять его ладони в свои руки и прохлопать, проговаривая, вместе с ним.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>Игры дома для коррекции и развития слоговой структуры слова.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- </w:t>
      </w:r>
      <w:r w:rsidRPr="0031766B">
        <w:rPr>
          <w:rFonts w:ascii="Times New Roman" w:hAnsi="Times New Roman" w:cs="Times New Roman"/>
          <w:i/>
        </w:rPr>
        <w:t>Игра «Пирамидка».</w:t>
      </w:r>
      <w:r w:rsidRPr="0031766B">
        <w:rPr>
          <w:rFonts w:ascii="Times New Roman" w:hAnsi="Times New Roman" w:cs="Times New Roman"/>
        </w:rPr>
        <w:t xml:space="preserve"> Проговаривать слоговую структуру слова, нанизывая столько колец, сколько слогов в слове.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- </w:t>
      </w:r>
      <w:r w:rsidRPr="0031766B">
        <w:rPr>
          <w:rFonts w:ascii="Times New Roman" w:hAnsi="Times New Roman" w:cs="Times New Roman"/>
          <w:i/>
        </w:rPr>
        <w:t>Игра «Отхлопай слово».</w:t>
      </w:r>
      <w:r w:rsidRPr="0031766B">
        <w:rPr>
          <w:rFonts w:ascii="Times New Roman" w:hAnsi="Times New Roman" w:cs="Times New Roman"/>
        </w:rPr>
        <w:t xml:space="preserve"> Любое слово можно отхлопать. Например, слово «кошка» (хлопок на каждый слог). Мы его произносим по частям. Попробуйте сами отхлопать слово «самолет» (3 хлопка, т. к. 3 слога).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lastRenderedPageBreak/>
        <w:t xml:space="preserve">- </w:t>
      </w:r>
      <w:r w:rsidRPr="0031766B">
        <w:rPr>
          <w:rFonts w:ascii="Times New Roman" w:hAnsi="Times New Roman" w:cs="Times New Roman"/>
          <w:i/>
        </w:rPr>
        <w:t>Игра «Прошагай словечко».</w:t>
      </w:r>
      <w:r w:rsidRPr="0031766B">
        <w:rPr>
          <w:rFonts w:ascii="Times New Roman" w:hAnsi="Times New Roman" w:cs="Times New Roman"/>
        </w:rPr>
        <w:t xml:space="preserve"> Вы отхлопывали слова, а их можно и прошагать. Например, слово «сани» (сделать шаг на каждый слог). Сколько шагов сделали? Совершенно верно – 2 шага. Слово «дом». Сколько шагов сделали? Как вы думаете, это короткое слово или длинное? Верно – короткое. Слово «капуста». С правой ноги шагаем и проговариваем слово. Сколько шагов у вас получилось? (3 шага). Это длинное слово или короткое?</w:t>
      </w:r>
    </w:p>
    <w:p w:rsidR="00730870" w:rsidRPr="0031766B" w:rsidRDefault="0031766B" w:rsidP="0031766B">
      <w:pPr>
        <w:ind w:firstLine="284"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638175" y="1504950"/>
            <wp:positionH relativeFrom="margin">
              <wp:align>center</wp:align>
            </wp:positionH>
            <wp:positionV relativeFrom="margin">
              <wp:align>center</wp:align>
            </wp:positionV>
            <wp:extent cx="7602220" cy="51574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2220" cy="515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  <w:r w:rsidR="00730870" w:rsidRPr="0031766B">
        <w:rPr>
          <w:rFonts w:ascii="Times New Roman" w:hAnsi="Times New Roman" w:cs="Times New Roman"/>
        </w:rPr>
        <w:t>-</w:t>
      </w:r>
      <w:r w:rsidR="00730870" w:rsidRPr="0031766B">
        <w:rPr>
          <w:rFonts w:ascii="Times New Roman" w:hAnsi="Times New Roman" w:cs="Times New Roman"/>
          <w:i/>
        </w:rPr>
        <w:t>Игра «Сколько слогов в слове».</w:t>
      </w:r>
      <w:r w:rsidR="00730870" w:rsidRPr="0031766B">
        <w:rPr>
          <w:rFonts w:ascii="Times New Roman" w:hAnsi="Times New Roman" w:cs="Times New Roman"/>
        </w:rPr>
        <w:t xml:space="preserve"> Мы слова отхлопывали, </w:t>
      </w:r>
      <w:proofErr w:type="spellStart"/>
      <w:r w:rsidR="00730870" w:rsidRPr="0031766B">
        <w:rPr>
          <w:rFonts w:ascii="Times New Roman" w:hAnsi="Times New Roman" w:cs="Times New Roman"/>
        </w:rPr>
        <w:t>прошагивали</w:t>
      </w:r>
      <w:proofErr w:type="spellEnd"/>
      <w:r w:rsidR="00730870" w:rsidRPr="0031766B">
        <w:rPr>
          <w:rFonts w:ascii="Times New Roman" w:hAnsi="Times New Roman" w:cs="Times New Roman"/>
        </w:rPr>
        <w:t xml:space="preserve">, то есть делили слова на части. Эти части называются слогами. Каждое слово состоит из какого-то количества слогов. </w:t>
      </w:r>
      <w:proofErr w:type="gramStart"/>
      <w:r w:rsidR="00730870" w:rsidRPr="0031766B">
        <w:rPr>
          <w:rFonts w:ascii="Times New Roman" w:hAnsi="Times New Roman" w:cs="Times New Roman"/>
        </w:rPr>
        <w:t>Например, из 1 слога (1 хлопок – «дом», из 2 слогов (2 хлопка – «кукла», из 3 слогов (3 хлопка – «бегемот», бывают даже из 4 слогов (4 хлопка – «карандаши») и 5 слогов (5 хлопков – «велосипедист») это очень длинные слова.</w:t>
      </w:r>
      <w:proofErr w:type="gramEnd"/>
      <w:r w:rsidR="00730870" w:rsidRPr="0031766B">
        <w:rPr>
          <w:rFonts w:ascii="Times New Roman" w:hAnsi="Times New Roman" w:cs="Times New Roman"/>
        </w:rPr>
        <w:t xml:space="preserve"> Запомните правило – сколько в слове гласных, столько и слогов (хлопков, шагов). Маленькая хитрость: подложить ладошку под подбородок и сказать слово. Сколько раз подбородок коснется руки, столько и слогов в слове.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- </w:t>
      </w:r>
      <w:r w:rsidRPr="0031766B">
        <w:rPr>
          <w:rFonts w:ascii="Times New Roman" w:hAnsi="Times New Roman" w:cs="Times New Roman"/>
          <w:i/>
        </w:rPr>
        <w:t>Игра «Разложи игрушки»</w:t>
      </w:r>
      <w:r w:rsidRPr="0031766B">
        <w:rPr>
          <w:rFonts w:ascii="Times New Roman" w:hAnsi="Times New Roman" w:cs="Times New Roman"/>
        </w:rPr>
        <w:t xml:space="preserve"> (мелкие игрушки </w:t>
      </w:r>
      <w:proofErr w:type="gramStart"/>
      <w:r w:rsidRPr="0031766B">
        <w:rPr>
          <w:rFonts w:ascii="Times New Roman" w:hAnsi="Times New Roman" w:cs="Times New Roman"/>
        </w:rPr>
        <w:t>из</w:t>
      </w:r>
      <w:proofErr w:type="gramEnd"/>
      <w:r w:rsidRPr="0031766B">
        <w:rPr>
          <w:rFonts w:ascii="Times New Roman" w:hAnsi="Times New Roman" w:cs="Times New Roman"/>
        </w:rPr>
        <w:t xml:space="preserve"> киндер-сюрприз). Разложить игрушки по количеству слогов в коробочку. В первую ячейку мы положим игрушки, в названии которых 1 слог, во вторую – 2 слога, в третью – 3 слога. Как проверить? </w:t>
      </w:r>
      <w:proofErr w:type="gramStart"/>
      <w:r w:rsidRPr="0031766B">
        <w:rPr>
          <w:rFonts w:ascii="Times New Roman" w:hAnsi="Times New Roman" w:cs="Times New Roman"/>
        </w:rPr>
        <w:t>Прохлопать</w:t>
      </w:r>
      <w:proofErr w:type="gramEnd"/>
      <w:r w:rsidRPr="0031766B">
        <w:rPr>
          <w:rFonts w:ascii="Times New Roman" w:hAnsi="Times New Roman" w:cs="Times New Roman"/>
        </w:rPr>
        <w:t>, прошагать, проверить ладонью.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r w:rsidRPr="0031766B">
        <w:rPr>
          <w:rFonts w:ascii="Times New Roman" w:hAnsi="Times New Roman" w:cs="Times New Roman"/>
        </w:rPr>
        <w:t xml:space="preserve">- </w:t>
      </w:r>
      <w:r w:rsidRPr="0031766B">
        <w:rPr>
          <w:rFonts w:ascii="Times New Roman" w:hAnsi="Times New Roman" w:cs="Times New Roman"/>
          <w:i/>
        </w:rPr>
        <w:t>Игра «Найди картинку».</w:t>
      </w:r>
      <w:r w:rsidRPr="0031766B">
        <w:rPr>
          <w:rFonts w:ascii="Times New Roman" w:hAnsi="Times New Roman" w:cs="Times New Roman"/>
        </w:rPr>
        <w:t xml:space="preserve"> Для закрепления умения делить слова на слоги можно использовать детские настольные игры, типа «Лото», «Зоопарк», картинки в детских книгах и журналах. Для отработки слоговой структуры незнакомых слов ребенку желательно предъявлять иллюстрации, картинки, так как это улучшает понимание смысла слова, а значит, обогащает словарный запас, и способствует лучшему запоминанию произнесенных слов.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  <w:i/>
        </w:rPr>
      </w:pPr>
      <w:r w:rsidRPr="0031766B">
        <w:rPr>
          <w:rFonts w:ascii="Times New Roman" w:hAnsi="Times New Roman" w:cs="Times New Roman"/>
          <w:i/>
        </w:rPr>
        <w:t>- Игра «Что пропало?».</w:t>
      </w:r>
    </w:p>
    <w:p w:rsidR="00730870" w:rsidRPr="0031766B" w:rsidRDefault="00730870" w:rsidP="0031766B">
      <w:pPr>
        <w:ind w:firstLine="284"/>
        <w:jc w:val="both"/>
        <w:rPr>
          <w:rFonts w:ascii="Times New Roman" w:hAnsi="Times New Roman" w:cs="Times New Roman"/>
          <w:i/>
        </w:rPr>
      </w:pPr>
      <w:r w:rsidRPr="0031766B">
        <w:rPr>
          <w:rFonts w:ascii="Times New Roman" w:hAnsi="Times New Roman" w:cs="Times New Roman"/>
          <w:i/>
        </w:rPr>
        <w:t>- Игра «Запомни, назови».</w:t>
      </w:r>
    </w:p>
    <w:p w:rsidR="00730870" w:rsidRDefault="00730870" w:rsidP="0031766B">
      <w:pPr>
        <w:ind w:firstLine="284"/>
        <w:jc w:val="both"/>
        <w:rPr>
          <w:rFonts w:ascii="Times New Roman" w:hAnsi="Times New Roman" w:cs="Times New Roman"/>
        </w:rPr>
      </w:pPr>
      <w:proofErr w:type="gramStart"/>
      <w:r w:rsidRPr="0031766B">
        <w:rPr>
          <w:rFonts w:ascii="Times New Roman" w:hAnsi="Times New Roman" w:cs="Times New Roman"/>
        </w:rPr>
        <w:t>В заключение хочется сказать, что коррекция слоговой структуры слов - это длительная, систематизированная работа, которая ведется по принципу от простого к сложному, с учетом ведущего вида деятельности детей (занятия в игровой форме) и с применением наглядности.</w:t>
      </w:r>
      <w:proofErr w:type="gramEnd"/>
    </w:p>
    <w:p w:rsidR="0031766B" w:rsidRDefault="0031766B" w:rsidP="0031766B">
      <w:pPr>
        <w:ind w:firstLine="284"/>
        <w:jc w:val="both"/>
        <w:rPr>
          <w:rFonts w:ascii="Times New Roman" w:hAnsi="Times New Roman" w:cs="Times New Roman"/>
        </w:rPr>
      </w:pPr>
    </w:p>
    <w:p w:rsidR="0031766B" w:rsidRPr="0031766B" w:rsidRDefault="0031766B" w:rsidP="0031766B">
      <w:pPr>
        <w:ind w:firstLine="284"/>
        <w:jc w:val="right"/>
        <w:rPr>
          <w:rFonts w:ascii="Times New Roman" w:hAnsi="Times New Roman" w:cs="Times New Roman"/>
          <w:b/>
        </w:rPr>
      </w:pPr>
      <w:r w:rsidRPr="0031766B">
        <w:rPr>
          <w:rFonts w:ascii="Times New Roman" w:hAnsi="Times New Roman" w:cs="Times New Roman"/>
          <w:b/>
        </w:rPr>
        <w:t xml:space="preserve">Учитель-логопед: </w:t>
      </w:r>
      <w:proofErr w:type="spellStart"/>
      <w:r w:rsidRPr="0031766B">
        <w:rPr>
          <w:rFonts w:ascii="Times New Roman" w:hAnsi="Times New Roman" w:cs="Times New Roman"/>
          <w:b/>
        </w:rPr>
        <w:t>Блинова</w:t>
      </w:r>
      <w:proofErr w:type="spellEnd"/>
      <w:r w:rsidRPr="0031766B">
        <w:rPr>
          <w:rFonts w:ascii="Times New Roman" w:hAnsi="Times New Roman" w:cs="Times New Roman"/>
          <w:b/>
        </w:rPr>
        <w:t xml:space="preserve"> Т.А.</w:t>
      </w:r>
    </w:p>
    <w:p w:rsidR="00902FB9" w:rsidRPr="0031766B" w:rsidRDefault="00902FB9" w:rsidP="0031766B">
      <w:pPr>
        <w:ind w:firstLine="284"/>
        <w:jc w:val="both"/>
        <w:rPr>
          <w:rFonts w:ascii="Times New Roman" w:hAnsi="Times New Roman" w:cs="Times New Roman"/>
        </w:rPr>
      </w:pPr>
    </w:p>
    <w:sectPr w:rsidR="00902FB9" w:rsidRPr="0031766B" w:rsidSect="003176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D362C"/>
    <w:multiLevelType w:val="multilevel"/>
    <w:tmpl w:val="CEF89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0870"/>
    <w:rsid w:val="0031766B"/>
    <w:rsid w:val="00730870"/>
    <w:rsid w:val="00902FB9"/>
    <w:rsid w:val="00D67D3C"/>
    <w:rsid w:val="00F9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D4"/>
  </w:style>
  <w:style w:type="paragraph" w:styleId="2">
    <w:name w:val="heading 2"/>
    <w:basedOn w:val="a"/>
    <w:link w:val="20"/>
    <w:uiPriority w:val="9"/>
    <w:qFormat/>
    <w:rsid w:val="007308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0D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308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730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30870"/>
    <w:rPr>
      <w:b/>
      <w:bCs/>
    </w:rPr>
  </w:style>
  <w:style w:type="character" w:styleId="a6">
    <w:name w:val="Hyperlink"/>
    <w:basedOn w:val="a0"/>
    <w:uiPriority w:val="99"/>
    <w:semiHidden/>
    <w:unhideWhenUsed/>
    <w:rsid w:val="0073087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17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6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823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</dc:creator>
  <cp:keywords/>
  <dc:description/>
  <cp:lastModifiedBy>Детский сад №10</cp:lastModifiedBy>
  <cp:revision>3</cp:revision>
  <dcterms:created xsi:type="dcterms:W3CDTF">2023-12-11T12:54:00Z</dcterms:created>
  <dcterms:modified xsi:type="dcterms:W3CDTF">2024-05-08T07:27:00Z</dcterms:modified>
</cp:coreProperties>
</file>